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F1325" w14:textId="77777777" w:rsidR="001507C4" w:rsidRDefault="00873E74" w:rsidP="001507C4">
      <w:pPr>
        <w:rPr>
          <w:rFonts w:ascii="Arial Black" w:hAnsi="Arial Black"/>
          <w:b/>
          <w:noProof/>
          <w:color w:val="808080"/>
          <w:spacing w:val="-25"/>
          <w:sz w:val="32"/>
          <w:szCs w:val="32"/>
        </w:rPr>
      </w:pPr>
      <w:r w:rsidRPr="00C24526">
        <w:rPr>
          <w:rFonts w:ascii="Arial Black" w:hAnsi="Arial Black"/>
          <w:b/>
          <w:noProof/>
          <w:color w:val="808080"/>
          <w:spacing w:val="-25"/>
          <w:sz w:val="32"/>
          <w:szCs w:val="32"/>
        </w:rPr>
        <w:t>OBJETIVO</w:t>
      </w:r>
    </w:p>
    <w:p w14:paraId="6CBE847A" w14:textId="4E6DCB86" w:rsidR="001507C4" w:rsidRDefault="001507C4" w:rsidP="001507C4">
      <w:pPr>
        <w:rPr>
          <w:rFonts w:ascii="Garamond" w:hAnsi="Garamond"/>
          <w:sz w:val="16"/>
          <w:szCs w:val="16"/>
        </w:rPr>
      </w:pPr>
    </w:p>
    <w:p w14:paraId="44929A60" w14:textId="63ED3FD1" w:rsidR="004617A2" w:rsidRPr="00C24526" w:rsidRDefault="00873E74" w:rsidP="00E43BE4">
      <w:pPr>
        <w:ind w:left="851" w:right="86"/>
        <w:jc w:val="both"/>
        <w:outlineLvl w:val="0"/>
        <w:rPr>
          <w:rFonts w:ascii="Garamond" w:hAnsi="Garamond"/>
          <w:bCs/>
        </w:rPr>
      </w:pPr>
      <w:r w:rsidRPr="00C24526">
        <w:rPr>
          <w:rFonts w:ascii="Garamond" w:hAnsi="Garamond"/>
          <w:bCs/>
        </w:rPr>
        <w:t xml:space="preserve">Otorgar permisos y/o alta de </w:t>
      </w:r>
      <w:r w:rsidR="00FA3813" w:rsidRPr="00C24526">
        <w:rPr>
          <w:rFonts w:ascii="Garamond" w:hAnsi="Garamond"/>
          <w:bCs/>
        </w:rPr>
        <w:t>vehículos,</w:t>
      </w:r>
      <w:r w:rsidRPr="00C24526">
        <w:rPr>
          <w:rFonts w:ascii="Garamond" w:hAnsi="Garamond"/>
          <w:bCs/>
        </w:rPr>
        <w:t xml:space="preserve"> </w:t>
      </w:r>
      <w:r w:rsidR="006104C8" w:rsidRPr="00C24526">
        <w:rPr>
          <w:rFonts w:ascii="Garamond" w:hAnsi="Garamond"/>
          <w:bCs/>
        </w:rPr>
        <w:t xml:space="preserve">a </w:t>
      </w:r>
      <w:r w:rsidRPr="00C24526">
        <w:rPr>
          <w:rFonts w:ascii="Garamond" w:hAnsi="Garamond"/>
          <w:bCs/>
        </w:rPr>
        <w:t xml:space="preserve">personas físicas o morales de autotransporte federal de </w:t>
      </w:r>
      <w:r w:rsidR="00375B88" w:rsidRPr="00C24526">
        <w:rPr>
          <w:rFonts w:ascii="Garamond" w:hAnsi="Garamond"/>
          <w:bCs/>
        </w:rPr>
        <w:t>carga general</w:t>
      </w:r>
      <w:r w:rsidR="00861C54" w:rsidRPr="00C24526">
        <w:rPr>
          <w:rFonts w:ascii="Garamond" w:hAnsi="Garamond"/>
          <w:bCs/>
        </w:rPr>
        <w:t xml:space="preserve"> o </w:t>
      </w:r>
      <w:r w:rsidR="00375B88" w:rsidRPr="00C24526">
        <w:rPr>
          <w:rFonts w:ascii="Garamond" w:hAnsi="Garamond"/>
          <w:bCs/>
        </w:rPr>
        <w:t>carga especializada</w:t>
      </w:r>
      <w:r w:rsidRPr="00C24526">
        <w:rPr>
          <w:rFonts w:ascii="Garamond" w:hAnsi="Garamond"/>
          <w:bCs/>
        </w:rPr>
        <w:t xml:space="preserve">, transporte privado y servicios auxiliares, </w:t>
      </w:r>
      <w:r w:rsidR="00462120" w:rsidRPr="00C24526">
        <w:rPr>
          <w:rFonts w:ascii="Garamond" w:hAnsi="Garamond"/>
          <w:bCs/>
        </w:rPr>
        <w:t>de acuerdo con</w:t>
      </w:r>
      <w:r w:rsidRPr="00C24526">
        <w:rPr>
          <w:rFonts w:ascii="Garamond" w:hAnsi="Garamond"/>
          <w:bCs/>
        </w:rPr>
        <w:t xml:space="preserve"> la normatividad establecida, a fin de brindar certeza jurídica a los prestadores de los servicios, con el propósito de </w:t>
      </w:r>
      <w:r w:rsidR="001B1A65" w:rsidRPr="00C24526">
        <w:rPr>
          <w:rFonts w:ascii="Garamond" w:hAnsi="Garamond"/>
          <w:bCs/>
        </w:rPr>
        <w:t xml:space="preserve">incentivar </w:t>
      </w:r>
      <w:r w:rsidRPr="00C24526">
        <w:rPr>
          <w:rFonts w:ascii="Garamond" w:hAnsi="Garamond"/>
          <w:bCs/>
        </w:rPr>
        <w:t>su competitividad y ampliar su participación en la actividad económica nacional.</w:t>
      </w:r>
    </w:p>
    <w:p w14:paraId="47392B58" w14:textId="77777777" w:rsidR="00171CA4" w:rsidRPr="00C24526" w:rsidRDefault="00171CA4" w:rsidP="007E490E">
      <w:pPr>
        <w:ind w:right="247"/>
        <w:rPr>
          <w:rFonts w:ascii="Garamond" w:hAnsi="Garamond"/>
          <w:b/>
          <w:color w:val="808080"/>
          <w:sz w:val="20"/>
        </w:rPr>
      </w:pPr>
    </w:p>
    <w:p w14:paraId="774099F8" w14:textId="77777777" w:rsidR="004617A2" w:rsidRPr="00C24526" w:rsidRDefault="001711FA" w:rsidP="007E490E">
      <w:pPr>
        <w:ind w:right="247"/>
        <w:outlineLvl w:val="0"/>
        <w:rPr>
          <w:rFonts w:ascii="Arial Black" w:hAnsi="Arial Black"/>
          <w:b/>
          <w:color w:val="808080"/>
          <w:sz w:val="32"/>
          <w:szCs w:val="32"/>
        </w:rPr>
      </w:pPr>
      <w:r w:rsidRPr="00C24526">
        <w:rPr>
          <w:rFonts w:ascii="Arial Black" w:hAnsi="Arial Black"/>
          <w:b/>
          <w:noProof/>
          <w:color w:val="808080"/>
          <w:spacing w:val="-25"/>
          <w:sz w:val="32"/>
          <w:szCs w:val="32"/>
        </w:rPr>
        <w:t>LINEAMIENTOS DE OPERACIÓN</w:t>
      </w:r>
    </w:p>
    <w:p w14:paraId="045FB87B" w14:textId="77777777" w:rsidR="003D0606" w:rsidRPr="00C24526" w:rsidRDefault="003D0606" w:rsidP="007E490E">
      <w:pPr>
        <w:ind w:right="247"/>
        <w:outlineLvl w:val="0"/>
        <w:rPr>
          <w:rFonts w:ascii="Arial Black" w:hAnsi="Arial Black"/>
          <w:b/>
          <w:color w:val="A6A6A6" w:themeColor="background1" w:themeShade="A6"/>
          <w:sz w:val="14"/>
          <w:szCs w:val="32"/>
        </w:rPr>
      </w:pPr>
    </w:p>
    <w:p w14:paraId="6735040C" w14:textId="77777777" w:rsidR="003244BA" w:rsidRPr="00C24526" w:rsidRDefault="003244BA" w:rsidP="00E43BE4">
      <w:pPr>
        <w:pStyle w:val="Prrafodelista"/>
        <w:numPr>
          <w:ilvl w:val="0"/>
          <w:numId w:val="17"/>
        </w:numPr>
        <w:ind w:left="851" w:right="86" w:hanging="425"/>
        <w:jc w:val="both"/>
        <w:rPr>
          <w:rFonts w:ascii="Garamond" w:hAnsi="Garamond"/>
        </w:rPr>
      </w:pPr>
      <w:r w:rsidRPr="00C24526">
        <w:rPr>
          <w:rFonts w:ascii="Garamond" w:hAnsi="Garamond"/>
        </w:rPr>
        <w:t>A continuación, se señalan las disposiciones jurídicas respectivas, mismas que contienen los preceptos y lineamientos de aplicación al presente procedimiento:</w:t>
      </w:r>
    </w:p>
    <w:p w14:paraId="77E9377E" w14:textId="77777777" w:rsidR="003244BA" w:rsidRPr="00C24526" w:rsidRDefault="003244BA" w:rsidP="00E43BE4">
      <w:pPr>
        <w:pStyle w:val="Prrafodelista"/>
        <w:ind w:left="851" w:right="86"/>
        <w:jc w:val="both"/>
        <w:rPr>
          <w:rFonts w:ascii="Garamond" w:hAnsi="Garamond"/>
          <w:sz w:val="14"/>
        </w:rPr>
      </w:pPr>
    </w:p>
    <w:p w14:paraId="4902D5A2" w14:textId="77777777" w:rsidR="003244BA" w:rsidRPr="00C24526" w:rsidRDefault="003244BA" w:rsidP="00E43BE4">
      <w:pPr>
        <w:pStyle w:val="Prrafodelista"/>
        <w:numPr>
          <w:ilvl w:val="0"/>
          <w:numId w:val="18"/>
        </w:numPr>
        <w:spacing w:after="120"/>
        <w:ind w:left="1134" w:right="86" w:hanging="283"/>
        <w:jc w:val="both"/>
        <w:rPr>
          <w:rFonts w:ascii="Garamond" w:hAnsi="Garamond"/>
        </w:rPr>
      </w:pPr>
      <w:r w:rsidRPr="00C24526">
        <w:rPr>
          <w:rFonts w:ascii="Garamond" w:hAnsi="Garamond"/>
        </w:rPr>
        <w:t>“Ley de Caminos, Puentes y Autotransporte Federal.”</w:t>
      </w:r>
    </w:p>
    <w:p w14:paraId="0CCA813F" w14:textId="77777777" w:rsidR="003244BA" w:rsidRPr="00C24526" w:rsidRDefault="003244BA" w:rsidP="00E43BE4">
      <w:pPr>
        <w:pStyle w:val="Prrafodelista"/>
        <w:numPr>
          <w:ilvl w:val="0"/>
          <w:numId w:val="18"/>
        </w:numPr>
        <w:spacing w:after="120"/>
        <w:ind w:left="1134" w:right="86" w:hanging="283"/>
        <w:jc w:val="both"/>
        <w:rPr>
          <w:rFonts w:ascii="Garamond" w:hAnsi="Garamond"/>
        </w:rPr>
      </w:pPr>
      <w:r w:rsidRPr="00C24526">
        <w:rPr>
          <w:rFonts w:ascii="Garamond" w:hAnsi="Garamond"/>
        </w:rPr>
        <w:t>“Ley Federal de Procedimiento Administrativo.”</w:t>
      </w:r>
    </w:p>
    <w:p w14:paraId="4FCCF5BF" w14:textId="77777777" w:rsidR="003244BA" w:rsidRPr="00C24526" w:rsidRDefault="003244BA" w:rsidP="00E43BE4">
      <w:pPr>
        <w:pStyle w:val="Prrafodelista"/>
        <w:numPr>
          <w:ilvl w:val="0"/>
          <w:numId w:val="18"/>
        </w:numPr>
        <w:spacing w:after="120"/>
        <w:ind w:left="1134" w:right="86" w:hanging="283"/>
        <w:jc w:val="both"/>
        <w:rPr>
          <w:rFonts w:ascii="Garamond" w:hAnsi="Garamond"/>
        </w:rPr>
      </w:pPr>
      <w:r w:rsidRPr="00C24526">
        <w:rPr>
          <w:rFonts w:ascii="Garamond" w:hAnsi="Garamond"/>
        </w:rPr>
        <w:t>“Reglamento de Autotransporte Federal y Servicios Auxiliares.”</w:t>
      </w:r>
    </w:p>
    <w:p w14:paraId="04FC9282" w14:textId="77777777" w:rsidR="003144F3" w:rsidRPr="00C24526" w:rsidRDefault="003144F3" w:rsidP="00E43BE4">
      <w:pPr>
        <w:pStyle w:val="Prrafodelista"/>
        <w:numPr>
          <w:ilvl w:val="0"/>
          <w:numId w:val="18"/>
        </w:numPr>
        <w:spacing w:after="120"/>
        <w:ind w:left="1134" w:right="86" w:hanging="283"/>
        <w:jc w:val="both"/>
        <w:rPr>
          <w:rFonts w:ascii="Garamond" w:hAnsi="Garamond"/>
        </w:rPr>
      </w:pPr>
      <w:r w:rsidRPr="00C24526">
        <w:rPr>
          <w:rFonts w:ascii="Garamond" w:hAnsi="Garamond"/>
        </w:rPr>
        <w:t>“Reglamento Sobre el Peso, Dimensiones y Capacidad de los Vehículos de Autotransporte que circulan en los Caminos y Puentes de Jurisdicción Federal.”</w:t>
      </w:r>
    </w:p>
    <w:p w14:paraId="574CEEBC" w14:textId="1C772DD4" w:rsidR="00091A1E" w:rsidRPr="00C24526" w:rsidRDefault="00091A1E" w:rsidP="00E43BE4">
      <w:pPr>
        <w:pStyle w:val="Prrafodelista"/>
        <w:numPr>
          <w:ilvl w:val="0"/>
          <w:numId w:val="18"/>
        </w:numPr>
        <w:spacing w:after="120"/>
        <w:ind w:left="1134" w:right="86" w:hanging="283"/>
        <w:jc w:val="both"/>
        <w:rPr>
          <w:rFonts w:ascii="Garamond" w:hAnsi="Garamond"/>
        </w:rPr>
      </w:pPr>
      <w:r w:rsidRPr="00C24526">
        <w:rPr>
          <w:rFonts w:ascii="Garamond" w:hAnsi="Garamond"/>
        </w:rPr>
        <w:t>“Reglamento de Paquetería y Mensajería.”</w:t>
      </w:r>
    </w:p>
    <w:p w14:paraId="688D2AD7" w14:textId="77777777" w:rsidR="008C653D" w:rsidRPr="00C24526" w:rsidRDefault="008C653D" w:rsidP="00E43BE4">
      <w:pPr>
        <w:pStyle w:val="Prrafodelista"/>
        <w:numPr>
          <w:ilvl w:val="0"/>
          <w:numId w:val="18"/>
        </w:numPr>
        <w:spacing w:after="120"/>
        <w:ind w:left="1134" w:right="86" w:hanging="283"/>
        <w:jc w:val="both"/>
        <w:rPr>
          <w:rFonts w:ascii="Garamond" w:hAnsi="Garamond"/>
        </w:rPr>
      </w:pPr>
      <w:r w:rsidRPr="00C24526">
        <w:rPr>
          <w:rFonts w:ascii="Garamond" w:hAnsi="Garamond" w:cs="Arial"/>
          <w:szCs w:val="20"/>
          <w:lang w:val="es-ES_tradnl"/>
        </w:rPr>
        <w:t>“NORMA Oficial Mexicana NOM-012-SCT-2-201</w:t>
      </w:r>
      <w:r w:rsidR="00316759" w:rsidRPr="00C24526">
        <w:rPr>
          <w:rFonts w:ascii="Garamond" w:hAnsi="Garamond" w:cs="Arial"/>
          <w:szCs w:val="20"/>
          <w:lang w:val="es-ES_tradnl"/>
        </w:rPr>
        <w:t>7</w:t>
      </w:r>
      <w:r w:rsidRPr="00C24526">
        <w:rPr>
          <w:rFonts w:ascii="Garamond" w:hAnsi="Garamond" w:cs="Arial"/>
          <w:szCs w:val="20"/>
          <w:lang w:val="es-ES_tradnl"/>
        </w:rPr>
        <w:t>, Sobre el peso y dimensiones máximas con los que pueden circular los vehículos de autotransporte que transitan en las vías generales de comunicación de jurisdicción federal</w:t>
      </w:r>
      <w:r w:rsidR="00A52485" w:rsidRPr="00C24526">
        <w:rPr>
          <w:rFonts w:ascii="Garamond" w:hAnsi="Garamond" w:cs="Arial"/>
          <w:szCs w:val="20"/>
          <w:lang w:val="es-ES_tradnl"/>
        </w:rPr>
        <w:t>.</w:t>
      </w:r>
      <w:r w:rsidRPr="00C24526">
        <w:rPr>
          <w:rFonts w:ascii="Garamond" w:hAnsi="Garamond" w:cs="Arial"/>
          <w:szCs w:val="20"/>
          <w:lang w:val="es-ES_tradnl"/>
        </w:rPr>
        <w:t xml:space="preserve">” </w:t>
      </w:r>
    </w:p>
    <w:p w14:paraId="0AB15AFE" w14:textId="77777777" w:rsidR="003244BA" w:rsidRPr="00C24526" w:rsidRDefault="008C653D" w:rsidP="00E43BE4">
      <w:pPr>
        <w:pStyle w:val="Prrafodelista"/>
        <w:numPr>
          <w:ilvl w:val="0"/>
          <w:numId w:val="18"/>
        </w:numPr>
        <w:spacing w:after="120"/>
        <w:ind w:left="1134" w:right="86" w:hanging="283"/>
        <w:jc w:val="both"/>
        <w:rPr>
          <w:rFonts w:ascii="Garamond" w:hAnsi="Garamond"/>
        </w:rPr>
      </w:pPr>
      <w:r w:rsidRPr="00C24526">
        <w:rPr>
          <w:rFonts w:ascii="Garamond" w:hAnsi="Garamond"/>
        </w:rPr>
        <w:t>“NORMA Oficial Mexicana NOM-035-SCT-2-2010, Remolques y semirremolques-Especificaciones de seguridad y métodos de prueba</w:t>
      </w:r>
      <w:r w:rsidR="00A52485" w:rsidRPr="00C24526">
        <w:rPr>
          <w:rFonts w:ascii="Garamond" w:hAnsi="Garamond"/>
        </w:rPr>
        <w:t>.</w:t>
      </w:r>
      <w:r w:rsidRPr="00C24526">
        <w:rPr>
          <w:rFonts w:ascii="Garamond" w:hAnsi="Garamond"/>
        </w:rPr>
        <w:t xml:space="preserve">” </w:t>
      </w:r>
    </w:p>
    <w:p w14:paraId="50FC706E" w14:textId="77777777" w:rsidR="008C653D" w:rsidRPr="00C24526" w:rsidRDefault="008C653D" w:rsidP="00E43BE4">
      <w:pPr>
        <w:pStyle w:val="Prrafodelista"/>
        <w:numPr>
          <w:ilvl w:val="0"/>
          <w:numId w:val="18"/>
        </w:numPr>
        <w:spacing w:after="120"/>
        <w:ind w:left="1134" w:right="86" w:hanging="283"/>
        <w:jc w:val="both"/>
        <w:rPr>
          <w:rFonts w:ascii="Garamond" w:hAnsi="Garamond"/>
        </w:rPr>
      </w:pPr>
      <w:r w:rsidRPr="00C24526">
        <w:rPr>
          <w:rFonts w:ascii="Garamond" w:hAnsi="Garamond"/>
        </w:rPr>
        <w:t>“NORMA Oficial Mexicana NOM-053-SCT-2-2010, Transporte terrestre-Características y especificaciones técnicas y de seguridad de los equipos de las grúas para arrastre, arrastre y salvamento</w:t>
      </w:r>
      <w:r w:rsidR="00A52485" w:rsidRPr="00C24526">
        <w:rPr>
          <w:rFonts w:ascii="Garamond" w:hAnsi="Garamond"/>
        </w:rPr>
        <w:t>.”</w:t>
      </w:r>
    </w:p>
    <w:p w14:paraId="7F72019A" w14:textId="77777777" w:rsidR="003244BA" w:rsidRPr="00C24526" w:rsidRDefault="008C653D" w:rsidP="00E43BE4">
      <w:pPr>
        <w:pStyle w:val="Prrafodelista"/>
        <w:numPr>
          <w:ilvl w:val="0"/>
          <w:numId w:val="18"/>
        </w:numPr>
        <w:spacing w:after="120"/>
        <w:ind w:left="1134" w:right="86" w:hanging="283"/>
        <w:jc w:val="both"/>
        <w:rPr>
          <w:rFonts w:ascii="Garamond" w:hAnsi="Garamond"/>
        </w:rPr>
      </w:pPr>
      <w:r w:rsidRPr="00C24526">
        <w:rPr>
          <w:rFonts w:ascii="Garamond" w:hAnsi="Garamond" w:cs="Arial"/>
          <w:szCs w:val="20"/>
          <w:lang w:val="es-ES_tradnl"/>
        </w:rPr>
        <w:t>“NORMA Oficial Mexicana NOM-020-SCT2/1995, requerimientos generales para el diseño y construcción de autotanques destinados al transporte de materiales y residuos peligrosos, especificaciones SCT 306, SCT 307 y SCT 31</w:t>
      </w:r>
      <w:r w:rsidR="00A52485" w:rsidRPr="00C24526">
        <w:rPr>
          <w:rFonts w:ascii="Garamond" w:hAnsi="Garamond" w:cs="Arial"/>
          <w:szCs w:val="20"/>
          <w:lang w:val="es-ES_tradnl"/>
        </w:rPr>
        <w:t>.</w:t>
      </w:r>
      <w:r w:rsidRPr="00C24526">
        <w:rPr>
          <w:rFonts w:ascii="Garamond" w:hAnsi="Garamond" w:cs="Arial"/>
          <w:szCs w:val="20"/>
          <w:lang w:val="es-ES_tradnl"/>
        </w:rPr>
        <w:t>2”</w:t>
      </w:r>
    </w:p>
    <w:p w14:paraId="53B46263" w14:textId="77777777" w:rsidR="003244BA" w:rsidRPr="00C24526" w:rsidRDefault="008C653D" w:rsidP="00E43BE4">
      <w:pPr>
        <w:pStyle w:val="Prrafodelista"/>
        <w:numPr>
          <w:ilvl w:val="0"/>
          <w:numId w:val="18"/>
        </w:numPr>
        <w:spacing w:after="120"/>
        <w:ind w:left="1134" w:right="86" w:hanging="283"/>
        <w:jc w:val="both"/>
        <w:rPr>
          <w:rFonts w:ascii="Garamond" w:hAnsi="Garamond" w:cs="Arial"/>
          <w:szCs w:val="20"/>
          <w:lang w:val="es-ES_tradnl"/>
        </w:rPr>
      </w:pPr>
      <w:r w:rsidRPr="00C24526">
        <w:rPr>
          <w:rFonts w:ascii="Garamond" w:hAnsi="Garamond" w:cs="Arial"/>
          <w:szCs w:val="20"/>
          <w:lang w:val="es-ES_tradnl"/>
        </w:rPr>
        <w:t>“NORMA Oficial Mexicana NOM-019-SCT2/2015, Especificaciones técnicas y disposiciones generales para la limpieza y control de remanentes de substancias y residuos peligrosos en las unidades que transportan materiales y residuos peligrosos</w:t>
      </w:r>
      <w:r w:rsidR="00A52485" w:rsidRPr="00C24526">
        <w:rPr>
          <w:rFonts w:ascii="Garamond" w:hAnsi="Garamond" w:cs="Arial"/>
          <w:szCs w:val="20"/>
          <w:lang w:val="es-ES_tradnl"/>
        </w:rPr>
        <w:t>.</w:t>
      </w:r>
      <w:r w:rsidRPr="00C24526">
        <w:rPr>
          <w:rFonts w:ascii="Garamond" w:hAnsi="Garamond" w:cs="Arial"/>
          <w:szCs w:val="20"/>
          <w:lang w:val="es-ES_tradnl"/>
        </w:rPr>
        <w:t xml:space="preserve">” </w:t>
      </w:r>
    </w:p>
    <w:p w14:paraId="4A2F4A1A" w14:textId="0A47A466" w:rsidR="003244BA" w:rsidRPr="00C24526" w:rsidRDefault="008C653D" w:rsidP="00E43BE4">
      <w:pPr>
        <w:pStyle w:val="Prrafodelista"/>
        <w:numPr>
          <w:ilvl w:val="0"/>
          <w:numId w:val="18"/>
        </w:numPr>
        <w:spacing w:after="120"/>
        <w:ind w:left="1134" w:right="86" w:hanging="283"/>
        <w:jc w:val="both"/>
        <w:rPr>
          <w:rFonts w:ascii="Garamond" w:hAnsi="Garamond"/>
        </w:rPr>
      </w:pPr>
      <w:r w:rsidRPr="00C24526">
        <w:rPr>
          <w:rFonts w:ascii="Garamond" w:hAnsi="Garamond" w:cs="Arial"/>
          <w:szCs w:val="20"/>
          <w:lang w:val="es-ES_tradnl"/>
        </w:rPr>
        <w:lastRenderedPageBreak/>
        <w:t>“</w:t>
      </w:r>
      <w:r w:rsidR="003244BA" w:rsidRPr="00C24526">
        <w:rPr>
          <w:rFonts w:ascii="Garamond" w:hAnsi="Garamond" w:cs="Arial"/>
          <w:szCs w:val="20"/>
          <w:lang w:val="es-ES_tradnl"/>
        </w:rPr>
        <w:t>NO</w:t>
      </w:r>
      <w:r w:rsidR="00E46FE1" w:rsidRPr="00C24526">
        <w:rPr>
          <w:rFonts w:ascii="Garamond" w:hAnsi="Garamond"/>
        </w:rPr>
        <w:t>RMA.</w:t>
      </w:r>
      <w:r w:rsidR="003244BA" w:rsidRPr="00C24526">
        <w:rPr>
          <w:rFonts w:ascii="Garamond" w:hAnsi="Garamond"/>
        </w:rPr>
        <w:t xml:space="preserve"> Oficial Mexicana NOM-010-SCT2/2009, Disposiciones de compatibilidad y segregación para el almacenamiento y transporte de substancias, materiales y residuos peligrosos</w:t>
      </w:r>
      <w:r w:rsidR="00A52485" w:rsidRPr="00C24526">
        <w:rPr>
          <w:rFonts w:ascii="Garamond" w:hAnsi="Garamond"/>
        </w:rPr>
        <w:t>.</w:t>
      </w:r>
      <w:r w:rsidRPr="00C24526">
        <w:rPr>
          <w:rFonts w:ascii="Garamond" w:hAnsi="Garamond"/>
        </w:rPr>
        <w:t>”</w:t>
      </w:r>
    </w:p>
    <w:p w14:paraId="33CC27A9" w14:textId="77777777" w:rsidR="00956B9B" w:rsidRPr="00956B9B" w:rsidRDefault="00956B9B" w:rsidP="00956B9B">
      <w:pPr>
        <w:pStyle w:val="Prrafodelista"/>
        <w:spacing w:after="120"/>
        <w:ind w:left="1134" w:right="86"/>
        <w:jc w:val="both"/>
        <w:rPr>
          <w:rFonts w:ascii="Garamond" w:hAnsi="Garamond"/>
          <w:sz w:val="14"/>
        </w:rPr>
      </w:pPr>
    </w:p>
    <w:p w14:paraId="133AB4FE" w14:textId="6CF2A5B6" w:rsidR="003244BA" w:rsidRPr="00C24526" w:rsidRDefault="008C653D" w:rsidP="00E43BE4">
      <w:pPr>
        <w:pStyle w:val="Prrafodelista"/>
        <w:numPr>
          <w:ilvl w:val="0"/>
          <w:numId w:val="18"/>
        </w:numPr>
        <w:spacing w:after="120"/>
        <w:ind w:left="1134" w:right="86" w:hanging="283"/>
        <w:jc w:val="both"/>
        <w:rPr>
          <w:rFonts w:ascii="Garamond" w:hAnsi="Garamond"/>
        </w:rPr>
      </w:pPr>
      <w:r w:rsidRPr="00C24526">
        <w:rPr>
          <w:rFonts w:ascii="Garamond" w:hAnsi="Garamond"/>
        </w:rPr>
        <w:t>“NORMA Oficial Mexicana NOM-133-SEMARNAT-2015, Protección ambiental-</w:t>
      </w:r>
      <w:proofErr w:type="spellStart"/>
      <w:r w:rsidRPr="00C24526">
        <w:rPr>
          <w:rFonts w:ascii="Garamond" w:hAnsi="Garamond"/>
        </w:rPr>
        <w:t>Bifenilos</w:t>
      </w:r>
      <w:proofErr w:type="spellEnd"/>
      <w:r w:rsidRPr="00C24526">
        <w:rPr>
          <w:rFonts w:ascii="Garamond" w:hAnsi="Garamond"/>
        </w:rPr>
        <w:t xml:space="preserve"> </w:t>
      </w:r>
      <w:proofErr w:type="spellStart"/>
      <w:r w:rsidRPr="00C24526">
        <w:rPr>
          <w:rFonts w:ascii="Garamond" w:hAnsi="Garamond"/>
        </w:rPr>
        <w:t>Policlorados</w:t>
      </w:r>
      <w:proofErr w:type="spellEnd"/>
      <w:r w:rsidRPr="00C24526">
        <w:rPr>
          <w:rFonts w:ascii="Garamond" w:hAnsi="Garamond"/>
        </w:rPr>
        <w:t xml:space="preserve"> (</w:t>
      </w:r>
      <w:proofErr w:type="spellStart"/>
      <w:r w:rsidRPr="00C24526">
        <w:rPr>
          <w:rFonts w:ascii="Garamond" w:hAnsi="Garamond"/>
        </w:rPr>
        <w:t>BPCs</w:t>
      </w:r>
      <w:proofErr w:type="spellEnd"/>
      <w:r w:rsidRPr="00C24526">
        <w:rPr>
          <w:rFonts w:ascii="Garamond" w:hAnsi="Garamond"/>
        </w:rPr>
        <w:t>)-Especificaciones de manejo</w:t>
      </w:r>
      <w:r w:rsidR="00A52485" w:rsidRPr="00C24526">
        <w:rPr>
          <w:rFonts w:ascii="Garamond" w:hAnsi="Garamond"/>
        </w:rPr>
        <w:t>.</w:t>
      </w:r>
      <w:r w:rsidRPr="00C24526">
        <w:rPr>
          <w:rFonts w:ascii="Garamond" w:hAnsi="Garamond"/>
        </w:rPr>
        <w:t xml:space="preserve">” </w:t>
      </w:r>
    </w:p>
    <w:p w14:paraId="4E3E3D2E" w14:textId="61E7BF72" w:rsidR="00311EFC" w:rsidRPr="00C24526" w:rsidRDefault="00A52485" w:rsidP="00E43BE4">
      <w:pPr>
        <w:pStyle w:val="Prrafodelista"/>
        <w:numPr>
          <w:ilvl w:val="0"/>
          <w:numId w:val="18"/>
        </w:numPr>
        <w:spacing w:after="120"/>
        <w:ind w:left="1134" w:right="86" w:hanging="283"/>
        <w:jc w:val="both"/>
        <w:rPr>
          <w:rFonts w:ascii="Garamond" w:hAnsi="Garamond"/>
        </w:rPr>
      </w:pPr>
      <w:r w:rsidRPr="00C24526">
        <w:rPr>
          <w:rFonts w:ascii="Garamond" w:hAnsi="Garamond"/>
        </w:rPr>
        <w:t>“</w:t>
      </w:r>
      <w:r w:rsidR="00311EFC" w:rsidRPr="00C24526">
        <w:rPr>
          <w:rFonts w:ascii="Garamond" w:hAnsi="Garamond"/>
        </w:rPr>
        <w:t>N</w:t>
      </w:r>
      <w:r w:rsidR="00E46FE1">
        <w:rPr>
          <w:rFonts w:ascii="Garamond" w:hAnsi="Garamond"/>
        </w:rPr>
        <w:t xml:space="preserve">ORMA </w:t>
      </w:r>
      <w:r w:rsidR="00311EFC" w:rsidRPr="00C24526">
        <w:rPr>
          <w:rFonts w:ascii="Garamond" w:hAnsi="Garamond"/>
        </w:rPr>
        <w:t>Oficial Mexicana NOM-040-SCT-2-</w:t>
      </w:r>
      <w:r w:rsidR="006E67BE" w:rsidRPr="00C24526">
        <w:rPr>
          <w:rFonts w:ascii="Garamond" w:hAnsi="Garamond"/>
        </w:rPr>
        <w:t>2012</w:t>
      </w:r>
      <w:r w:rsidR="00311EFC" w:rsidRPr="00C24526">
        <w:rPr>
          <w:rFonts w:ascii="Garamond" w:hAnsi="Garamond"/>
        </w:rPr>
        <w:t xml:space="preserve"> Para el transporte de objetos indivisibles de gran peso y/o volumen, peso y dimensiones de las combinaciones vehiculares y de las grúas industriales y su tránsito por caminos y puentes de jurisdicción federal</w:t>
      </w:r>
      <w:r w:rsidRPr="00C24526">
        <w:rPr>
          <w:rFonts w:ascii="Garamond" w:hAnsi="Garamond"/>
        </w:rPr>
        <w:t xml:space="preserve">.” </w:t>
      </w:r>
    </w:p>
    <w:p w14:paraId="7D80B954" w14:textId="7A3433AE" w:rsidR="00091A1E" w:rsidRPr="00C24526" w:rsidRDefault="00091A1E" w:rsidP="00E43BE4">
      <w:pPr>
        <w:pStyle w:val="Prrafodelista"/>
        <w:numPr>
          <w:ilvl w:val="0"/>
          <w:numId w:val="18"/>
        </w:numPr>
        <w:spacing w:after="120"/>
        <w:ind w:left="1134" w:right="86" w:hanging="283"/>
        <w:jc w:val="both"/>
        <w:rPr>
          <w:rFonts w:ascii="Garamond" w:hAnsi="Garamond"/>
        </w:rPr>
      </w:pPr>
      <w:r w:rsidRPr="00C24526">
        <w:rPr>
          <w:rFonts w:ascii="Garamond" w:hAnsi="Garamond"/>
        </w:rPr>
        <w:t>“N</w:t>
      </w:r>
      <w:r w:rsidR="00E46FE1">
        <w:rPr>
          <w:rFonts w:ascii="Garamond" w:hAnsi="Garamond"/>
        </w:rPr>
        <w:t xml:space="preserve">ORMA </w:t>
      </w:r>
      <w:r w:rsidRPr="00C24526">
        <w:rPr>
          <w:rFonts w:ascii="Garamond" w:hAnsi="Garamond"/>
        </w:rPr>
        <w:t>Oficial Mexicana NOM-002-SCT/2011 Listado de las substancias y materiales peligrosos más usualmente transportados.</w:t>
      </w:r>
    </w:p>
    <w:p w14:paraId="44BDDD6F" w14:textId="77777777" w:rsidR="005F1053" w:rsidRPr="00C24526" w:rsidRDefault="00A52485" w:rsidP="00E43BE4">
      <w:pPr>
        <w:pStyle w:val="Prrafodelista"/>
        <w:numPr>
          <w:ilvl w:val="0"/>
          <w:numId w:val="18"/>
        </w:numPr>
        <w:spacing w:after="120"/>
        <w:ind w:left="1134" w:right="86" w:hanging="283"/>
        <w:jc w:val="both"/>
        <w:rPr>
          <w:rFonts w:ascii="Garamond" w:hAnsi="Garamond"/>
        </w:rPr>
      </w:pPr>
      <w:r w:rsidRPr="00C24526">
        <w:rPr>
          <w:rFonts w:ascii="Garamond" w:hAnsi="Garamond"/>
        </w:rPr>
        <w:t>“</w:t>
      </w:r>
      <w:r w:rsidR="005F1053" w:rsidRPr="00C24526">
        <w:rPr>
          <w:rFonts w:ascii="Garamond" w:hAnsi="Garamond"/>
        </w:rPr>
        <w:t xml:space="preserve">ACUERDO sobre el carácter esencial de </w:t>
      </w:r>
      <w:r w:rsidR="00EC1FA4" w:rsidRPr="00C24526">
        <w:rPr>
          <w:rFonts w:ascii="Garamond" w:hAnsi="Garamond"/>
        </w:rPr>
        <w:t>l</w:t>
      </w:r>
      <w:r w:rsidRPr="00C24526">
        <w:rPr>
          <w:rFonts w:ascii="Garamond" w:hAnsi="Garamond"/>
        </w:rPr>
        <w:t>os vehículos de autotransporte.”</w:t>
      </w:r>
    </w:p>
    <w:p w14:paraId="42E4CF5B" w14:textId="77777777" w:rsidR="005F1053" w:rsidRPr="00C24526" w:rsidRDefault="00A52485" w:rsidP="00E43BE4">
      <w:pPr>
        <w:pStyle w:val="Prrafodelista"/>
        <w:numPr>
          <w:ilvl w:val="0"/>
          <w:numId w:val="18"/>
        </w:numPr>
        <w:spacing w:after="120"/>
        <w:ind w:left="1134" w:right="86" w:hanging="283"/>
        <w:jc w:val="both"/>
        <w:rPr>
          <w:rFonts w:ascii="Garamond" w:hAnsi="Garamond"/>
        </w:rPr>
      </w:pPr>
      <w:r w:rsidRPr="00C24526">
        <w:rPr>
          <w:rFonts w:ascii="Garamond" w:hAnsi="Garamond"/>
        </w:rPr>
        <w:t>“</w:t>
      </w:r>
      <w:r w:rsidR="005F1053" w:rsidRPr="00C24526">
        <w:rPr>
          <w:rFonts w:ascii="Garamond" w:hAnsi="Garamond"/>
        </w:rPr>
        <w:t>ACUERDO que modifica al diverso sobre el carácter esencial de los vehículos de autotransporte.</w:t>
      </w:r>
      <w:r w:rsidRPr="00C24526">
        <w:rPr>
          <w:rFonts w:ascii="Garamond" w:hAnsi="Garamond"/>
        </w:rPr>
        <w:t>”</w:t>
      </w:r>
    </w:p>
    <w:p w14:paraId="5EF39C57" w14:textId="77777777" w:rsidR="00A52485" w:rsidRPr="00C24526" w:rsidRDefault="00A52485" w:rsidP="00E43BE4">
      <w:pPr>
        <w:pStyle w:val="Prrafodelista"/>
        <w:spacing w:after="120"/>
        <w:ind w:left="851" w:right="86"/>
        <w:jc w:val="both"/>
        <w:rPr>
          <w:rFonts w:ascii="Garamond" w:hAnsi="Garamond"/>
        </w:rPr>
      </w:pPr>
      <w:r w:rsidRPr="00C24526">
        <w:rPr>
          <w:rFonts w:ascii="Garamond" w:hAnsi="Garamond"/>
        </w:rPr>
        <w:t xml:space="preserve">En caso de que alguno de los </w:t>
      </w:r>
      <w:r w:rsidR="00D21F75" w:rsidRPr="00C24526">
        <w:rPr>
          <w:rFonts w:ascii="Garamond" w:hAnsi="Garamond"/>
        </w:rPr>
        <w:t xml:space="preserve">preceptos </w:t>
      </w:r>
      <w:r w:rsidRPr="00C24526">
        <w:rPr>
          <w:rFonts w:ascii="Garamond" w:hAnsi="Garamond"/>
        </w:rPr>
        <w:t>normativos indicados sufra alguna modificación publicada en el Diario Oficial de la Federación, se entenderá que el presente procedimiento deberá realizarse de conformidad con la modificación publicada.</w:t>
      </w:r>
    </w:p>
    <w:p w14:paraId="42C19DFB" w14:textId="388F0326" w:rsidR="001711FA" w:rsidRPr="00C24526" w:rsidRDefault="001711FA" w:rsidP="00E43BE4">
      <w:pPr>
        <w:pStyle w:val="EstiloGaramondJustificado"/>
        <w:numPr>
          <w:ilvl w:val="0"/>
          <w:numId w:val="17"/>
        </w:numPr>
        <w:ind w:left="851" w:right="86" w:hanging="425"/>
      </w:pPr>
      <w:r w:rsidRPr="00C24526">
        <w:t xml:space="preserve">Los siguientes lineamientos de operación son </w:t>
      </w:r>
      <w:r w:rsidR="00D21F75" w:rsidRPr="00C24526">
        <w:t xml:space="preserve">obligatorios y </w:t>
      </w:r>
      <w:r w:rsidRPr="00C24526">
        <w:t xml:space="preserve">de aplicación </w:t>
      </w:r>
      <w:r w:rsidR="00D21F75" w:rsidRPr="00C24526">
        <w:t xml:space="preserve">en la </w:t>
      </w:r>
      <w:r w:rsidRPr="00C24526">
        <w:t>operación y explotación del servicio de autotransporte federal de carga general, carga especializada de materiales y residuos peligrosos, objetos voluminosos o de gran peso, fondos y valores</w:t>
      </w:r>
      <w:r w:rsidR="00091A1E" w:rsidRPr="00C24526">
        <w:t>,</w:t>
      </w:r>
      <w:r w:rsidR="00A15A7D" w:rsidRPr="00C24526">
        <w:t xml:space="preserve"> paquetería y </w:t>
      </w:r>
      <w:r w:rsidR="009A66F9" w:rsidRPr="00C24526">
        <w:t>mensajería</w:t>
      </w:r>
      <w:r w:rsidRPr="00C24526">
        <w:t>, grúas industriales, automóviles sin rodar en vehículo tipo góndola,</w:t>
      </w:r>
      <w:r w:rsidR="00316759" w:rsidRPr="00C24526">
        <w:t xml:space="preserve"> convertidores tipo Dolly</w:t>
      </w:r>
      <w:r w:rsidR="00B5607F" w:rsidRPr="00C24526">
        <w:t xml:space="preserve">, </w:t>
      </w:r>
      <w:r w:rsidRPr="00C24526">
        <w:t>servicio auxiliar de arrastre de vehículos, servicio de arrastre y salvamento de vehículos y depósito de vehículos y transporte privado de carga general y especializada de materiales y residuos peligrosos y arrastre privado de vehículos.</w:t>
      </w:r>
    </w:p>
    <w:p w14:paraId="18D68100" w14:textId="77777777" w:rsidR="001711FA" w:rsidRPr="00C24526" w:rsidRDefault="001711FA" w:rsidP="00E43BE4">
      <w:pPr>
        <w:pStyle w:val="Prrafodelista"/>
        <w:ind w:left="1701" w:right="86" w:hanging="425"/>
        <w:rPr>
          <w:rFonts w:ascii="Garamond" w:hAnsi="Garamond" w:cs="Arial"/>
          <w:sz w:val="16"/>
          <w:szCs w:val="16"/>
          <w:lang w:val="es-ES_tradnl"/>
        </w:rPr>
      </w:pPr>
    </w:p>
    <w:p w14:paraId="781F962B" w14:textId="77777777" w:rsidR="001711FA" w:rsidRPr="00C24526" w:rsidRDefault="001711FA" w:rsidP="00E43BE4">
      <w:pPr>
        <w:pStyle w:val="EstiloGaramondJustificado"/>
        <w:numPr>
          <w:ilvl w:val="0"/>
          <w:numId w:val="17"/>
        </w:numPr>
        <w:ind w:left="851" w:right="86" w:hanging="425"/>
      </w:pPr>
      <w:r w:rsidRPr="00C24526">
        <w:rPr>
          <w:rFonts w:cs="Arial"/>
          <w:lang w:val="es-ES_tradnl"/>
        </w:rPr>
        <w:t>La atención de solicitudes procederá en los casos que reúnan la totalidad de los requisitos establecidos, la información del solicitante y del(los) vehículo(s) y que el domicilio fiscal del interesado se ubique dentro de la jurisdicción de la Dirección de Trámites de Servicios de Autotransporte Federal o del Centro SCT que corresponda.</w:t>
      </w:r>
    </w:p>
    <w:p w14:paraId="6ED0E029" w14:textId="77777777" w:rsidR="00D52A40" w:rsidRPr="00C24526" w:rsidRDefault="00D52A40" w:rsidP="00E43BE4">
      <w:pPr>
        <w:pStyle w:val="Prrafodelista"/>
        <w:ind w:left="1701" w:right="86" w:hanging="425"/>
        <w:rPr>
          <w:rFonts w:ascii="Garamond" w:hAnsi="Garamond" w:cs="Arial"/>
          <w:sz w:val="16"/>
          <w:szCs w:val="16"/>
          <w:lang w:val="es-ES_tradnl"/>
        </w:rPr>
      </w:pPr>
    </w:p>
    <w:p w14:paraId="5E347E80" w14:textId="77777777" w:rsidR="001711FA" w:rsidRPr="00C24526" w:rsidRDefault="001711FA" w:rsidP="00E43BE4">
      <w:pPr>
        <w:pStyle w:val="EstiloGaramondJustificado"/>
        <w:numPr>
          <w:ilvl w:val="0"/>
          <w:numId w:val="17"/>
        </w:numPr>
        <w:ind w:left="851" w:right="86" w:hanging="425"/>
      </w:pPr>
      <w:r w:rsidRPr="00C24526">
        <w:rPr>
          <w:rFonts w:cs="Arial"/>
          <w:lang w:val="es-ES_tradnl"/>
        </w:rPr>
        <w:t>La resolución será en un plazo que no excederá de treinta días naturales, contado</w:t>
      </w:r>
      <w:r w:rsidR="00115E27" w:rsidRPr="00C24526">
        <w:rPr>
          <w:rFonts w:cs="Arial"/>
          <w:lang w:val="es-ES_tradnl"/>
        </w:rPr>
        <w:t>s</w:t>
      </w:r>
      <w:r w:rsidRPr="00C24526">
        <w:rPr>
          <w:rFonts w:cs="Arial"/>
          <w:lang w:val="es-ES_tradnl"/>
        </w:rPr>
        <w:t xml:space="preserve"> a partir de aquel en que se hubiere presentado la solicitud debidamente requisitada. Si transcurrido dicho plazo no se ha emitido la resolución respectiva, se entenderá como resuelta en sentido afirmativo.</w:t>
      </w:r>
    </w:p>
    <w:p w14:paraId="2564FA2E" w14:textId="77777777" w:rsidR="007E1D9D" w:rsidRDefault="001711FA" w:rsidP="00E43BE4">
      <w:pPr>
        <w:pStyle w:val="EstiloGaramondJustificado"/>
        <w:ind w:left="851" w:right="86"/>
        <w:rPr>
          <w:rFonts w:cs="Arial"/>
          <w:lang w:val="es-ES_tradnl"/>
        </w:rPr>
      </w:pPr>
      <w:r w:rsidRPr="00C24526">
        <w:rPr>
          <w:rFonts w:cs="Arial"/>
          <w:lang w:val="es-ES_tradnl"/>
        </w:rPr>
        <w:t>Deberán otorgarse los permisos</w:t>
      </w:r>
      <w:r w:rsidR="002C0AC3" w:rsidRPr="00C24526">
        <w:rPr>
          <w:rFonts w:cs="Arial"/>
          <w:lang w:val="es-ES_tradnl"/>
        </w:rPr>
        <w:t xml:space="preserve"> y</w:t>
      </w:r>
      <w:r w:rsidRPr="00C24526">
        <w:rPr>
          <w:rFonts w:cs="Arial"/>
          <w:lang w:val="es-ES_tradnl"/>
        </w:rPr>
        <w:t xml:space="preserve"> </w:t>
      </w:r>
      <w:r w:rsidR="00D21F75" w:rsidRPr="00C24526">
        <w:rPr>
          <w:rFonts w:cs="Arial"/>
          <w:lang w:val="es-ES_tradnl"/>
        </w:rPr>
        <w:t xml:space="preserve">altas </w:t>
      </w:r>
      <w:r w:rsidRPr="00C24526">
        <w:rPr>
          <w:rFonts w:cs="Arial"/>
          <w:lang w:val="es-ES_tradnl"/>
        </w:rPr>
        <w:t>a las solicitudes que cumplan con todos los requisitos</w:t>
      </w:r>
      <w:r w:rsidR="007E1D9D">
        <w:rPr>
          <w:rFonts w:cs="Arial"/>
          <w:lang w:val="es-ES_tradnl"/>
        </w:rPr>
        <w:t>, de acuerdo con los siguientes plazos:</w:t>
      </w:r>
    </w:p>
    <w:p w14:paraId="28FB1858" w14:textId="77777777" w:rsidR="00BF5CD9" w:rsidRDefault="00BF5CD9" w:rsidP="00E43BE4">
      <w:pPr>
        <w:pStyle w:val="EstiloGaramondJustificado"/>
        <w:ind w:left="851" w:right="86"/>
        <w:rPr>
          <w:rFonts w:cs="Arial"/>
          <w:lang w:val="es-ES_tradnl"/>
        </w:rPr>
      </w:pPr>
    </w:p>
    <w:p w14:paraId="23226994" w14:textId="77777777" w:rsidR="00BF5CD9" w:rsidRDefault="00BF5CD9" w:rsidP="00E43BE4">
      <w:pPr>
        <w:pStyle w:val="EstiloGaramondJustificado"/>
        <w:numPr>
          <w:ilvl w:val="1"/>
          <w:numId w:val="26"/>
        </w:numPr>
        <w:ind w:left="1418" w:right="86" w:hanging="567"/>
        <w:rPr>
          <w:rFonts w:cs="Arial"/>
          <w:lang w:val="es-ES_tradnl"/>
        </w:rPr>
      </w:pPr>
      <w:r>
        <w:rPr>
          <w:rFonts w:cs="Arial"/>
          <w:lang w:val="es-ES_tradnl"/>
        </w:rPr>
        <w:t>P</w:t>
      </w:r>
      <w:r w:rsidR="007E1D9D" w:rsidRPr="00C24526">
        <w:rPr>
          <w:rFonts w:cs="Arial"/>
          <w:lang w:val="es-ES_tradnl"/>
        </w:rPr>
        <w:t>ara Centro Metropolitano</w:t>
      </w:r>
      <w:r w:rsidR="007E1D9D">
        <w:rPr>
          <w:rFonts w:cs="Arial"/>
          <w:lang w:val="es-ES_tradnl"/>
        </w:rPr>
        <w:t>, e</w:t>
      </w:r>
      <w:r w:rsidR="001711FA" w:rsidRPr="00C24526">
        <w:rPr>
          <w:rFonts w:cs="Arial"/>
          <w:lang w:val="es-ES_tradnl"/>
        </w:rPr>
        <w:t xml:space="preserve">n un período no mayor de </w:t>
      </w:r>
      <w:r w:rsidR="00475342" w:rsidRPr="00C24526">
        <w:rPr>
          <w:rFonts w:cs="Arial"/>
          <w:lang w:val="es-ES_tradnl"/>
        </w:rPr>
        <w:t>5 días hábiles</w:t>
      </w:r>
      <w:r w:rsidR="007E1D9D">
        <w:rPr>
          <w:rFonts w:cs="Arial"/>
          <w:lang w:val="es-ES_tradnl"/>
        </w:rPr>
        <w:t>;</w:t>
      </w:r>
    </w:p>
    <w:p w14:paraId="4296B9D3" w14:textId="0A7BBC69" w:rsidR="00BF5CD9" w:rsidRDefault="007E1D9D" w:rsidP="00E43BE4">
      <w:pPr>
        <w:pStyle w:val="EstiloGaramondJustificado"/>
        <w:numPr>
          <w:ilvl w:val="1"/>
          <w:numId w:val="26"/>
        </w:numPr>
        <w:ind w:left="1418" w:right="86" w:hanging="567"/>
        <w:rPr>
          <w:rFonts w:cs="Arial"/>
          <w:lang w:val="es-ES_tradnl"/>
        </w:rPr>
      </w:pPr>
      <w:r w:rsidRPr="00BF5CD9">
        <w:rPr>
          <w:rFonts w:cs="Arial"/>
          <w:lang w:val="es-ES_tradnl"/>
        </w:rPr>
        <w:lastRenderedPageBreak/>
        <w:t xml:space="preserve">Para los Departamentos de Autotransporte Federal adscritos a los Centros SCT y que se encuentran en la capital del estado, en un periodo no mayor de 4 días hábiles </w:t>
      </w:r>
      <w:r w:rsidR="00256F5D" w:rsidRPr="00BF5CD9">
        <w:rPr>
          <w:rFonts w:cs="Arial"/>
          <w:lang w:val="es-ES_tradnl"/>
        </w:rPr>
        <w:t xml:space="preserve">y 9 días hábiles </w:t>
      </w:r>
      <w:r w:rsidR="00467566" w:rsidRPr="00BF5CD9">
        <w:rPr>
          <w:rFonts w:cs="Arial"/>
          <w:lang w:val="es-ES_tradnl"/>
        </w:rPr>
        <w:t>en los Departamentos de Autotransporte Federal Foráneos</w:t>
      </w:r>
      <w:r w:rsidRPr="00BF5CD9">
        <w:rPr>
          <w:rFonts w:cs="Arial"/>
          <w:lang w:val="es-ES_tradnl"/>
        </w:rPr>
        <w:t>;</w:t>
      </w:r>
    </w:p>
    <w:p w14:paraId="5CCFFDE3" w14:textId="07DDDBB2" w:rsidR="00956B9B" w:rsidRDefault="00956B9B" w:rsidP="00956B9B">
      <w:pPr>
        <w:pStyle w:val="EstiloGaramondJustificado"/>
        <w:ind w:right="86"/>
        <w:rPr>
          <w:rFonts w:cs="Arial"/>
          <w:lang w:val="es-ES_tradnl"/>
        </w:rPr>
      </w:pPr>
    </w:p>
    <w:p w14:paraId="04F33EB2" w14:textId="4DB4E73A" w:rsidR="00526127" w:rsidRPr="00BF5CD9" w:rsidRDefault="00111F1E" w:rsidP="00E43BE4">
      <w:pPr>
        <w:pStyle w:val="EstiloGaramondJustificado"/>
        <w:numPr>
          <w:ilvl w:val="1"/>
          <w:numId w:val="26"/>
        </w:numPr>
        <w:ind w:left="1418" w:right="86" w:hanging="567"/>
        <w:rPr>
          <w:rFonts w:cs="Arial"/>
          <w:lang w:val="es-ES_tradnl"/>
        </w:rPr>
      </w:pPr>
      <w:r w:rsidRPr="00BF5CD9">
        <w:rPr>
          <w:rFonts w:cs="Arial"/>
          <w:lang w:val="es-ES_tradnl"/>
        </w:rPr>
        <w:t>En términos del “ACUERDO por el que se establecen plazos menores, se exime de la presentación de documentos, y se establece la afirmativa ficta en trámites que se realizan ante la Secretaría de Comunicaciones y Transportes” publicado en el Diario Oficial de la Federación (DOF)</w:t>
      </w:r>
      <w:r w:rsidR="00BC7E16" w:rsidRPr="00BF5CD9">
        <w:rPr>
          <w:rFonts w:cs="Arial"/>
          <w:lang w:val="es-ES_tradnl"/>
        </w:rPr>
        <w:t xml:space="preserve"> el 22 de octubre de 2010, el plazo para resolución del trámite contará</w:t>
      </w:r>
      <w:r w:rsidR="00526127" w:rsidRPr="00BF5CD9">
        <w:rPr>
          <w:rFonts w:cs="Arial"/>
          <w:lang w:val="es-ES_tradnl"/>
        </w:rPr>
        <w:t xml:space="preserve"> a partir de que se hayan cumplido todos los requisitos, incluidas las verificaciones y</w:t>
      </w:r>
      <w:r w:rsidR="00BC7E16" w:rsidRPr="00BF5CD9">
        <w:rPr>
          <w:rFonts w:cs="Arial"/>
          <w:lang w:val="es-ES_tradnl"/>
        </w:rPr>
        <w:t xml:space="preserve"> </w:t>
      </w:r>
      <w:r w:rsidR="00526127" w:rsidRPr="00BF5CD9">
        <w:rPr>
          <w:rFonts w:cs="Arial"/>
          <w:lang w:val="es-ES_tradnl"/>
        </w:rPr>
        <w:t xml:space="preserve">validaciones </w:t>
      </w:r>
      <w:r w:rsidR="00BC7E16" w:rsidRPr="00BF5CD9">
        <w:rPr>
          <w:rFonts w:cs="Arial"/>
          <w:lang w:val="es-ES_tradnl"/>
        </w:rPr>
        <w:t xml:space="preserve">vehiculares </w:t>
      </w:r>
      <w:r w:rsidR="00526127" w:rsidRPr="00BF5CD9">
        <w:rPr>
          <w:rFonts w:cs="Arial"/>
          <w:lang w:val="es-ES_tradnl"/>
        </w:rPr>
        <w:t>por parte de otras autoridades, como son la legal estancia de la unidad vehicular, por parte de la Secretaría de Hacienda y Crédito Público</w:t>
      </w:r>
      <w:r w:rsidR="00E43BE4">
        <w:rPr>
          <w:rFonts w:cs="Arial"/>
          <w:lang w:val="es-ES_tradnl"/>
        </w:rPr>
        <w:t>(SHCP)</w:t>
      </w:r>
      <w:r w:rsidR="00526127" w:rsidRPr="00BF5CD9">
        <w:rPr>
          <w:rFonts w:cs="Arial"/>
          <w:lang w:val="es-ES_tradnl"/>
        </w:rPr>
        <w:t>, a través del Sistema de Administración Tributaria</w:t>
      </w:r>
      <w:r w:rsidR="00E43BE4">
        <w:rPr>
          <w:rFonts w:cs="Arial"/>
          <w:lang w:val="es-ES_tradnl"/>
        </w:rPr>
        <w:t xml:space="preserve"> (SAT)</w:t>
      </w:r>
      <w:r w:rsidR="00526127" w:rsidRPr="00BF5CD9">
        <w:rPr>
          <w:rFonts w:cs="Arial"/>
          <w:lang w:val="es-ES_tradnl"/>
        </w:rPr>
        <w:t>; la correcta integración de los números de identificación vehicular, por parte de la Secretaría de Gobernación, a través del Registro Público Vehicular</w:t>
      </w:r>
      <w:r w:rsidR="00E43BE4">
        <w:rPr>
          <w:rFonts w:cs="Arial"/>
          <w:lang w:val="es-ES_tradnl"/>
        </w:rPr>
        <w:t xml:space="preserve"> (REPUVE)</w:t>
      </w:r>
      <w:r w:rsidR="00526127" w:rsidRPr="00BF5CD9">
        <w:rPr>
          <w:rFonts w:cs="Arial"/>
          <w:lang w:val="es-ES_tradnl"/>
        </w:rPr>
        <w:t>, y la verificación de que el vehícul</w:t>
      </w:r>
      <w:r w:rsidR="00BC7E16" w:rsidRPr="00BF5CD9">
        <w:rPr>
          <w:rFonts w:cs="Arial"/>
          <w:lang w:val="es-ES_tradnl"/>
        </w:rPr>
        <w:t>o no cuenta con reporte de robo</w:t>
      </w:r>
      <w:r w:rsidR="00526127" w:rsidRPr="00BF5CD9">
        <w:rPr>
          <w:rFonts w:cs="Arial"/>
          <w:lang w:val="es-ES_tradnl"/>
        </w:rPr>
        <w:t>.</w:t>
      </w:r>
    </w:p>
    <w:p w14:paraId="07CF6E96" w14:textId="77777777" w:rsidR="00730D04" w:rsidRPr="00C24526" w:rsidRDefault="00730D04" w:rsidP="005151AB">
      <w:pPr>
        <w:pStyle w:val="EstiloGaramondJustificado"/>
        <w:ind w:left="851" w:right="247" w:hanging="425"/>
        <w:rPr>
          <w:rFonts w:cs="Arial"/>
          <w:sz w:val="16"/>
          <w:szCs w:val="16"/>
          <w:lang w:val="es-ES_tradnl"/>
        </w:rPr>
      </w:pPr>
    </w:p>
    <w:p w14:paraId="3BD2173B" w14:textId="77777777" w:rsidR="00FD29E0" w:rsidRPr="00C24526" w:rsidRDefault="001711FA" w:rsidP="00E43BE4">
      <w:pPr>
        <w:pStyle w:val="Prrafodelista"/>
        <w:numPr>
          <w:ilvl w:val="0"/>
          <w:numId w:val="17"/>
        </w:numPr>
        <w:ind w:left="851" w:right="86" w:hanging="425"/>
        <w:jc w:val="both"/>
        <w:rPr>
          <w:rFonts w:ascii="Garamond" w:hAnsi="Garamond"/>
        </w:rPr>
      </w:pPr>
      <w:r w:rsidRPr="00C24526">
        <w:rPr>
          <w:rFonts w:ascii="Garamond" w:hAnsi="Garamond"/>
        </w:rPr>
        <w:t>La Expedición de Permiso para prestar el Servicio de Autotransporte Federal deberá acompañarse del Alta vehicular de al menos un vehículo automotor.</w:t>
      </w:r>
    </w:p>
    <w:p w14:paraId="05D208C1" w14:textId="77777777" w:rsidR="00285CB1" w:rsidRPr="00C24526" w:rsidRDefault="00285CB1" w:rsidP="00E43BE4">
      <w:pPr>
        <w:pStyle w:val="Prrafodelista"/>
        <w:ind w:left="851" w:right="86" w:hanging="425"/>
        <w:jc w:val="both"/>
        <w:rPr>
          <w:rFonts w:ascii="Garamond" w:hAnsi="Garamond"/>
          <w:sz w:val="16"/>
        </w:rPr>
      </w:pPr>
    </w:p>
    <w:p w14:paraId="65A6912E" w14:textId="77777777" w:rsidR="00285CB1" w:rsidRPr="00C24526" w:rsidRDefault="00285CB1" w:rsidP="00E43BE4">
      <w:pPr>
        <w:pStyle w:val="Prrafodelista"/>
        <w:widowControl w:val="0"/>
        <w:numPr>
          <w:ilvl w:val="0"/>
          <w:numId w:val="17"/>
        </w:numPr>
        <w:autoSpaceDE w:val="0"/>
        <w:autoSpaceDN w:val="0"/>
        <w:adjustRightInd w:val="0"/>
        <w:ind w:left="851" w:right="86" w:hanging="425"/>
        <w:jc w:val="both"/>
        <w:rPr>
          <w:rFonts w:ascii="Garamond" w:hAnsi="Garamond"/>
          <w:sz w:val="20"/>
          <w:szCs w:val="20"/>
          <w:lang w:val="es-ES_tradnl" w:eastAsia="es-ES_tradnl"/>
        </w:rPr>
      </w:pPr>
      <w:r w:rsidRPr="00C24526">
        <w:rPr>
          <w:rFonts w:ascii="Garamond" w:hAnsi="Garamond"/>
          <w:lang w:val="es-ES_tradnl" w:eastAsia="es-ES_tradnl"/>
        </w:rPr>
        <w:t xml:space="preserve">El personal de mando y operativo será responsable del buen uso y manejo de las claves de acceso y nivel de privilegios que le hayan sido otorgados dentro del </w:t>
      </w:r>
      <w:r w:rsidR="00D21F75" w:rsidRPr="00C24526">
        <w:rPr>
          <w:rFonts w:ascii="Garamond" w:hAnsi="Garamond"/>
          <w:lang w:val="es-ES_tradnl" w:eastAsia="es-ES_tradnl"/>
        </w:rPr>
        <w:t>Sistema Institucional de Autotransporte Federal (SIAF)</w:t>
      </w:r>
      <w:r w:rsidRPr="00C24526">
        <w:rPr>
          <w:rFonts w:ascii="Garamond" w:hAnsi="Garamond"/>
          <w:lang w:val="es-ES_tradnl" w:eastAsia="es-ES_tradnl"/>
        </w:rPr>
        <w:t>, así como del material proporcionado pa</w:t>
      </w:r>
      <w:r w:rsidR="00916228" w:rsidRPr="00C24526">
        <w:rPr>
          <w:rFonts w:ascii="Garamond" w:hAnsi="Garamond"/>
          <w:lang w:val="es-ES_tradnl" w:eastAsia="es-ES_tradnl"/>
        </w:rPr>
        <w:t>ra la entrega de los trámites</w:t>
      </w:r>
      <w:r w:rsidRPr="00C24526">
        <w:rPr>
          <w:rFonts w:ascii="Garamond" w:hAnsi="Garamond"/>
          <w:lang w:val="es-ES_tradnl" w:eastAsia="es-ES_tradnl"/>
        </w:rPr>
        <w:t>.</w:t>
      </w:r>
    </w:p>
    <w:p w14:paraId="421C6CF9" w14:textId="77777777" w:rsidR="00A52485" w:rsidRPr="00C24526" w:rsidRDefault="00A52485" w:rsidP="00E43BE4">
      <w:pPr>
        <w:pStyle w:val="Prrafodelista"/>
        <w:ind w:right="86"/>
        <w:rPr>
          <w:rFonts w:ascii="Garamond" w:hAnsi="Garamond"/>
          <w:sz w:val="20"/>
          <w:szCs w:val="20"/>
          <w:lang w:val="es-ES_tradnl" w:eastAsia="es-ES_tradnl"/>
        </w:rPr>
      </w:pPr>
    </w:p>
    <w:p w14:paraId="578D6F70" w14:textId="77777777" w:rsidR="00A52485" w:rsidRPr="00C24526" w:rsidRDefault="00A52485" w:rsidP="00E43BE4">
      <w:pPr>
        <w:pStyle w:val="Prrafodelista"/>
        <w:numPr>
          <w:ilvl w:val="0"/>
          <w:numId w:val="17"/>
        </w:numPr>
        <w:ind w:left="851" w:right="86" w:hanging="425"/>
        <w:jc w:val="both"/>
        <w:rPr>
          <w:rFonts w:ascii="Garamond" w:hAnsi="Garamond"/>
        </w:rPr>
      </w:pPr>
      <w:r w:rsidRPr="00C24526">
        <w:rPr>
          <w:rFonts w:ascii="Garamond" w:hAnsi="Garamond"/>
          <w:bCs/>
        </w:rPr>
        <w:t>El incumplimiento a los lineamientos de operación y de las actividades descritas en el presente</w:t>
      </w:r>
      <w:r w:rsidRPr="00C24526">
        <w:rPr>
          <w:rFonts w:ascii="Garamond" w:hAnsi="Garamond"/>
        </w:rPr>
        <w:t xml:space="preserve"> procedimiento, por parte del personal que participa en el mismo, se harán del conocimiento del Órgano Interno de Control en la SCT, para los efectos procedentes.</w:t>
      </w:r>
    </w:p>
    <w:p w14:paraId="67F8F380" w14:textId="77777777" w:rsidR="00D52A40" w:rsidRPr="00C24526" w:rsidRDefault="00D52A40" w:rsidP="00285CB1">
      <w:pPr>
        <w:ind w:left="708" w:right="247"/>
        <w:jc w:val="both"/>
        <w:rPr>
          <w:rFonts w:ascii="Garamond" w:hAnsi="Garamond"/>
          <w:sz w:val="16"/>
        </w:rPr>
      </w:pPr>
    </w:p>
    <w:p w14:paraId="54A27135" w14:textId="77777777" w:rsidR="00157B9D" w:rsidRPr="00C24526" w:rsidRDefault="00FE7C7E" w:rsidP="007E490E">
      <w:pPr>
        <w:ind w:right="247"/>
        <w:outlineLvl w:val="0"/>
        <w:rPr>
          <w:rFonts w:ascii="Arial Black" w:hAnsi="Arial Black"/>
          <w:b/>
          <w:color w:val="A6A6A6" w:themeColor="background1" w:themeShade="A6"/>
          <w:sz w:val="32"/>
          <w:szCs w:val="32"/>
        </w:rPr>
      </w:pPr>
      <w:r w:rsidRPr="00C24526">
        <w:rPr>
          <w:rFonts w:ascii="Arial Black" w:hAnsi="Arial Black"/>
          <w:b/>
          <w:bCs/>
          <w:iCs/>
          <w:noProof/>
          <w:color w:val="808080"/>
          <w:spacing w:val="-25"/>
          <w:kern w:val="28"/>
          <w:sz w:val="32"/>
          <w:szCs w:val="32"/>
          <w:lang w:val="es-ES_tradnl"/>
        </w:rPr>
        <w:t>REQUISITOS DE APLICACIÓN GENERAL</w:t>
      </w:r>
      <w:r w:rsidR="00157B9D" w:rsidRPr="00C24526">
        <w:rPr>
          <w:rFonts w:ascii="Arial Black" w:hAnsi="Arial Black"/>
          <w:b/>
          <w:color w:val="A6A6A6" w:themeColor="background1" w:themeShade="A6"/>
          <w:sz w:val="32"/>
          <w:szCs w:val="32"/>
        </w:rPr>
        <w:t xml:space="preserve"> </w:t>
      </w:r>
    </w:p>
    <w:p w14:paraId="76DDD3D2" w14:textId="77777777" w:rsidR="00DD7991" w:rsidRPr="00C24526" w:rsidRDefault="00DD7991" w:rsidP="00DD7991">
      <w:pPr>
        <w:rPr>
          <w:rFonts w:ascii="Arial" w:hAnsi="Arial" w:cs="Arial"/>
          <w:b/>
          <w:bCs/>
          <w:sz w:val="20"/>
          <w:szCs w:val="20"/>
          <w:u w:val="single"/>
        </w:rPr>
      </w:pPr>
    </w:p>
    <w:p w14:paraId="0517966E" w14:textId="77777777" w:rsidR="003D4FB7" w:rsidRDefault="005D44D0" w:rsidP="00E43BE4">
      <w:pPr>
        <w:numPr>
          <w:ilvl w:val="0"/>
          <w:numId w:val="17"/>
        </w:numPr>
        <w:ind w:right="86"/>
        <w:jc w:val="both"/>
        <w:rPr>
          <w:rFonts w:ascii="Garamond" w:hAnsi="Garamond" w:cs="Arial"/>
          <w:szCs w:val="20"/>
          <w:lang w:val="es-ES_tradnl"/>
        </w:rPr>
      </w:pPr>
      <w:r w:rsidRPr="00C24526">
        <w:rPr>
          <w:rFonts w:ascii="Garamond" w:hAnsi="Garamond" w:cs="Arial"/>
          <w:szCs w:val="20"/>
          <w:lang w:val="es-ES_tradnl"/>
        </w:rPr>
        <w:t>Solicitud a través de alguna de las alternativas siguientes:</w:t>
      </w:r>
    </w:p>
    <w:p w14:paraId="7F9D9FFD" w14:textId="77777777" w:rsidR="003D4FB7" w:rsidRDefault="005D44D0" w:rsidP="00E43BE4">
      <w:pPr>
        <w:pStyle w:val="Prrafodelista"/>
        <w:numPr>
          <w:ilvl w:val="1"/>
          <w:numId w:val="23"/>
        </w:numPr>
        <w:ind w:right="86" w:hanging="577"/>
        <w:jc w:val="both"/>
        <w:rPr>
          <w:rFonts w:ascii="Garamond" w:hAnsi="Garamond" w:cs="Arial"/>
          <w:szCs w:val="20"/>
          <w:lang w:val="es-ES_tradnl"/>
        </w:rPr>
      </w:pPr>
      <w:r w:rsidRPr="003D4FB7">
        <w:rPr>
          <w:rFonts w:ascii="Garamond" w:hAnsi="Garamond" w:cs="Arial"/>
          <w:szCs w:val="20"/>
          <w:lang w:val="es-ES_tradnl"/>
        </w:rPr>
        <w:t>Escrito libre</w:t>
      </w:r>
      <w:r w:rsidR="003D4FB7">
        <w:rPr>
          <w:rFonts w:ascii="Garamond" w:hAnsi="Garamond" w:cs="Arial"/>
          <w:szCs w:val="20"/>
          <w:lang w:val="es-ES_tradnl"/>
        </w:rPr>
        <w:t xml:space="preserve"> </w:t>
      </w:r>
    </w:p>
    <w:p w14:paraId="473314BA" w14:textId="5D0FA28C" w:rsidR="005D44D0" w:rsidRPr="003D4FB7" w:rsidRDefault="005D44D0" w:rsidP="00E43BE4">
      <w:pPr>
        <w:pStyle w:val="Prrafodelista"/>
        <w:numPr>
          <w:ilvl w:val="1"/>
          <w:numId w:val="23"/>
        </w:numPr>
        <w:ind w:right="86" w:hanging="577"/>
        <w:jc w:val="both"/>
        <w:rPr>
          <w:rFonts w:ascii="Garamond" w:hAnsi="Garamond" w:cs="Arial"/>
          <w:szCs w:val="20"/>
          <w:lang w:val="es-ES_tradnl"/>
        </w:rPr>
      </w:pPr>
      <w:r w:rsidRPr="003D4FB7">
        <w:rPr>
          <w:rFonts w:ascii="Garamond" w:hAnsi="Garamond" w:cs="Arial"/>
          <w:szCs w:val="20"/>
          <w:lang w:val="es-ES_tradnl"/>
        </w:rPr>
        <w:t>Solicitud electrónica a través de la página www.sct.gob.mx</w:t>
      </w:r>
    </w:p>
    <w:p w14:paraId="2E3B94EF" w14:textId="77777777" w:rsidR="005D44D0" w:rsidRPr="00C24526" w:rsidRDefault="005D44D0" w:rsidP="00E43BE4">
      <w:pPr>
        <w:ind w:left="851" w:right="86"/>
        <w:jc w:val="both"/>
        <w:rPr>
          <w:rFonts w:ascii="Garamond" w:hAnsi="Garamond" w:cs="Arial"/>
          <w:szCs w:val="20"/>
          <w:lang w:val="es-ES_tradnl"/>
        </w:rPr>
      </w:pPr>
    </w:p>
    <w:p w14:paraId="16C75C07" w14:textId="77777777" w:rsidR="00FE7C7E" w:rsidRPr="00C24526" w:rsidRDefault="00FE7C7E" w:rsidP="00E43BE4">
      <w:pPr>
        <w:numPr>
          <w:ilvl w:val="0"/>
          <w:numId w:val="17"/>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El solicitante deberá presentar </w:t>
      </w:r>
      <w:r w:rsidR="00D21F75" w:rsidRPr="00C24526">
        <w:rPr>
          <w:rFonts w:ascii="Garamond" w:hAnsi="Garamond" w:cs="Arial"/>
          <w:szCs w:val="20"/>
          <w:lang w:val="es-ES_tradnl"/>
        </w:rPr>
        <w:t xml:space="preserve">en original y copia </w:t>
      </w:r>
      <w:r w:rsidRPr="00C24526">
        <w:rPr>
          <w:rFonts w:ascii="Garamond" w:hAnsi="Garamond" w:cs="Arial"/>
          <w:szCs w:val="20"/>
          <w:lang w:val="es-ES_tradnl"/>
        </w:rPr>
        <w:t>lo siguiente:</w:t>
      </w:r>
    </w:p>
    <w:p w14:paraId="71E04F89" w14:textId="0668BB84" w:rsidR="006660CD" w:rsidRDefault="00FE7C7E" w:rsidP="00E43BE4">
      <w:pPr>
        <w:pStyle w:val="Prrafodelista"/>
        <w:numPr>
          <w:ilvl w:val="1"/>
          <w:numId w:val="22"/>
        </w:numPr>
        <w:ind w:left="1418" w:right="86" w:hanging="567"/>
        <w:jc w:val="both"/>
        <w:rPr>
          <w:rFonts w:ascii="Garamond" w:hAnsi="Garamond" w:cs="Arial"/>
          <w:szCs w:val="20"/>
          <w:lang w:val="es-ES_tradnl"/>
        </w:rPr>
      </w:pPr>
      <w:r w:rsidRPr="006660CD">
        <w:rPr>
          <w:rFonts w:ascii="Garamond" w:hAnsi="Garamond" w:cs="Arial"/>
          <w:szCs w:val="20"/>
          <w:lang w:val="es-ES_tradnl"/>
        </w:rPr>
        <w:t xml:space="preserve">Comprobante de domicilio con antigüedad no mayor a 3 meses aceptándose como válido el </w:t>
      </w:r>
      <w:r w:rsidR="001527F7" w:rsidRPr="006660CD">
        <w:rPr>
          <w:rFonts w:ascii="Garamond" w:hAnsi="Garamond" w:cs="Arial"/>
          <w:szCs w:val="20"/>
          <w:lang w:val="es-ES_tradnl"/>
        </w:rPr>
        <w:t>recibo</w:t>
      </w:r>
      <w:r w:rsidR="00793FA6" w:rsidRPr="006660CD">
        <w:rPr>
          <w:rFonts w:ascii="Garamond" w:hAnsi="Garamond" w:cs="Arial"/>
          <w:szCs w:val="20"/>
          <w:lang w:val="es-ES_tradnl"/>
        </w:rPr>
        <w:t xml:space="preserve"> de servicio de teléfono local</w:t>
      </w:r>
      <w:r w:rsidRPr="006660CD">
        <w:rPr>
          <w:rFonts w:ascii="Garamond" w:hAnsi="Garamond" w:cs="Arial"/>
          <w:szCs w:val="20"/>
          <w:lang w:val="es-ES_tradnl"/>
        </w:rPr>
        <w:t>, agua, luz o predial;</w:t>
      </w:r>
      <w:r w:rsidR="006660CD">
        <w:rPr>
          <w:rFonts w:ascii="Garamond" w:hAnsi="Garamond" w:cs="Arial"/>
          <w:szCs w:val="20"/>
          <w:lang w:val="es-ES_tradnl"/>
        </w:rPr>
        <w:t xml:space="preserve"> </w:t>
      </w:r>
    </w:p>
    <w:p w14:paraId="30D9D827" w14:textId="45582CA9" w:rsidR="00FE7C7E" w:rsidRPr="006660CD" w:rsidRDefault="00FE7C7E" w:rsidP="00E43BE4">
      <w:pPr>
        <w:pStyle w:val="Prrafodelista"/>
        <w:numPr>
          <w:ilvl w:val="1"/>
          <w:numId w:val="22"/>
        </w:numPr>
        <w:ind w:left="851" w:right="86" w:firstLine="0"/>
        <w:jc w:val="both"/>
        <w:rPr>
          <w:rFonts w:ascii="Garamond" w:hAnsi="Garamond" w:cs="Arial"/>
          <w:szCs w:val="20"/>
          <w:lang w:val="es-ES_tradnl"/>
        </w:rPr>
      </w:pPr>
      <w:r w:rsidRPr="006660CD">
        <w:rPr>
          <w:rFonts w:ascii="Garamond" w:hAnsi="Garamond" w:cs="Arial"/>
          <w:szCs w:val="20"/>
          <w:lang w:val="es-ES_tradnl"/>
        </w:rPr>
        <w:t xml:space="preserve">Cédula de identificación fiscal (Registro Federal de Contribuyentes con </w:t>
      </w:r>
      <w:proofErr w:type="spellStart"/>
      <w:r w:rsidR="00375B88" w:rsidRPr="006660CD">
        <w:rPr>
          <w:rFonts w:ascii="Garamond" w:hAnsi="Garamond" w:cs="Arial"/>
          <w:szCs w:val="20"/>
          <w:lang w:val="es-ES_tradnl"/>
        </w:rPr>
        <w:t>Homoclave</w:t>
      </w:r>
      <w:proofErr w:type="spellEnd"/>
      <w:r w:rsidRPr="006660CD">
        <w:rPr>
          <w:rFonts w:ascii="Garamond" w:hAnsi="Garamond" w:cs="Arial"/>
          <w:szCs w:val="20"/>
          <w:lang w:val="es-ES_tradnl"/>
        </w:rPr>
        <w:t>);</w:t>
      </w:r>
    </w:p>
    <w:p w14:paraId="30460DD6" w14:textId="77777777" w:rsidR="00FE7C7E" w:rsidRPr="00C24526" w:rsidRDefault="00FE7C7E" w:rsidP="00E43BE4">
      <w:pPr>
        <w:numPr>
          <w:ilvl w:val="1"/>
          <w:numId w:val="22"/>
        </w:numPr>
        <w:ind w:left="1418" w:right="86" w:hanging="567"/>
        <w:jc w:val="both"/>
        <w:rPr>
          <w:rFonts w:ascii="Garamond" w:hAnsi="Garamond" w:cs="Arial"/>
          <w:szCs w:val="20"/>
          <w:lang w:val="es-ES_tradnl"/>
        </w:rPr>
      </w:pPr>
      <w:r w:rsidRPr="00C24526">
        <w:rPr>
          <w:rFonts w:ascii="Garamond" w:hAnsi="Garamond" w:cs="Arial"/>
          <w:szCs w:val="20"/>
          <w:lang w:val="es-ES_tradnl"/>
        </w:rPr>
        <w:t>Alta ante el SAT, donde la actividad económica preponderante del solicitante esté relacio</w:t>
      </w:r>
      <w:r w:rsidR="00964F24" w:rsidRPr="00C24526">
        <w:rPr>
          <w:rFonts w:ascii="Garamond" w:hAnsi="Garamond" w:cs="Arial"/>
          <w:szCs w:val="20"/>
          <w:lang w:val="es-ES_tradnl"/>
        </w:rPr>
        <w:t>nada con autotransporte federal</w:t>
      </w:r>
      <w:r w:rsidR="00115E27" w:rsidRPr="00C24526">
        <w:rPr>
          <w:rFonts w:ascii="Garamond" w:hAnsi="Garamond" w:cs="Arial"/>
          <w:szCs w:val="20"/>
          <w:lang w:val="es-ES_tradnl"/>
        </w:rPr>
        <w:t xml:space="preserve"> (No aplica para transporte privado de carga y/o de personas)</w:t>
      </w:r>
      <w:r w:rsidR="00964F24" w:rsidRPr="00C24526">
        <w:rPr>
          <w:rFonts w:ascii="Garamond" w:hAnsi="Garamond" w:cs="Arial"/>
          <w:szCs w:val="20"/>
          <w:lang w:val="es-ES_tradnl"/>
        </w:rPr>
        <w:t>.</w:t>
      </w:r>
    </w:p>
    <w:p w14:paraId="0A8D9107" w14:textId="77777777" w:rsidR="00FE7C7E" w:rsidRPr="00C24526" w:rsidRDefault="00FE7C7E" w:rsidP="00E43BE4">
      <w:pPr>
        <w:ind w:left="1276" w:right="86" w:hanging="425"/>
        <w:jc w:val="both"/>
        <w:rPr>
          <w:rFonts w:ascii="Garamond" w:hAnsi="Garamond" w:cs="Arial"/>
          <w:sz w:val="16"/>
          <w:szCs w:val="16"/>
          <w:lang w:val="es-ES_tradnl"/>
        </w:rPr>
      </w:pPr>
    </w:p>
    <w:p w14:paraId="74017B8D" w14:textId="77777777" w:rsidR="00FE7C7E" w:rsidRPr="00C24526" w:rsidRDefault="00FE7C7E" w:rsidP="00E43BE4">
      <w:pPr>
        <w:numPr>
          <w:ilvl w:val="0"/>
          <w:numId w:val="19"/>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Tratándose de personas </w:t>
      </w:r>
      <w:r w:rsidR="007514A6" w:rsidRPr="00C24526">
        <w:rPr>
          <w:rFonts w:ascii="Garamond" w:hAnsi="Garamond" w:cs="Arial"/>
          <w:szCs w:val="20"/>
          <w:lang w:val="es-ES_tradnl"/>
        </w:rPr>
        <w:t>físicas,</w:t>
      </w:r>
      <w:r w:rsidRPr="00C24526">
        <w:rPr>
          <w:rFonts w:ascii="Garamond" w:hAnsi="Garamond" w:cs="Arial"/>
          <w:szCs w:val="20"/>
          <w:lang w:val="es-ES_tradnl"/>
        </w:rPr>
        <w:t xml:space="preserve"> además:</w:t>
      </w:r>
    </w:p>
    <w:p w14:paraId="77EDD165" w14:textId="020E1271" w:rsidR="00FE7C7E" w:rsidRPr="00C24526" w:rsidRDefault="00FE7C7E" w:rsidP="00E43BE4">
      <w:pPr>
        <w:numPr>
          <w:ilvl w:val="1"/>
          <w:numId w:val="19"/>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Acta de nacimiento, </w:t>
      </w:r>
      <w:r w:rsidR="003D6279">
        <w:rPr>
          <w:rFonts w:ascii="Garamond" w:hAnsi="Garamond" w:cs="Arial"/>
          <w:szCs w:val="20"/>
          <w:lang w:val="es-ES_tradnl"/>
        </w:rPr>
        <w:t xml:space="preserve">certificado de nacionalidad o </w:t>
      </w:r>
      <w:r w:rsidRPr="00C24526">
        <w:rPr>
          <w:rFonts w:ascii="Garamond" w:hAnsi="Garamond" w:cs="Arial"/>
          <w:szCs w:val="20"/>
          <w:lang w:val="es-ES_tradnl"/>
        </w:rPr>
        <w:t>carta de naturalización</w:t>
      </w:r>
      <w:r w:rsidR="003D6279">
        <w:rPr>
          <w:rFonts w:ascii="Garamond" w:hAnsi="Garamond" w:cs="Arial"/>
          <w:szCs w:val="20"/>
          <w:lang w:val="es-ES_tradnl"/>
        </w:rPr>
        <w:t>;</w:t>
      </w:r>
    </w:p>
    <w:p w14:paraId="79871596" w14:textId="45084624" w:rsidR="00FE7C7E" w:rsidRPr="00C24526" w:rsidRDefault="003D6279" w:rsidP="00E43BE4">
      <w:pPr>
        <w:numPr>
          <w:ilvl w:val="1"/>
          <w:numId w:val="19"/>
        </w:numPr>
        <w:ind w:left="1418" w:right="86" w:hanging="567"/>
        <w:jc w:val="both"/>
        <w:rPr>
          <w:rFonts w:ascii="Garamond" w:hAnsi="Garamond" w:cs="Arial"/>
          <w:szCs w:val="20"/>
          <w:lang w:val="es-ES_tradnl"/>
        </w:rPr>
      </w:pPr>
      <w:r>
        <w:rPr>
          <w:rFonts w:ascii="Garamond" w:hAnsi="Garamond" w:cs="Arial"/>
          <w:szCs w:val="20"/>
          <w:lang w:val="es-ES_tradnl"/>
        </w:rPr>
        <w:lastRenderedPageBreak/>
        <w:t>Credencial para votar</w:t>
      </w:r>
      <w:r w:rsidR="00FE7C7E" w:rsidRPr="00C24526">
        <w:rPr>
          <w:rFonts w:ascii="Garamond" w:hAnsi="Garamond" w:cs="Arial"/>
          <w:szCs w:val="20"/>
          <w:lang w:val="es-ES_tradnl"/>
        </w:rPr>
        <w:t xml:space="preserve">, </w:t>
      </w:r>
      <w:r w:rsidR="00F10606" w:rsidRPr="00C24526">
        <w:rPr>
          <w:rFonts w:ascii="Garamond" w:hAnsi="Garamond" w:cs="Arial"/>
          <w:szCs w:val="20"/>
          <w:lang w:val="es-ES_tradnl"/>
        </w:rPr>
        <w:t>pasaporte</w:t>
      </w:r>
      <w:r w:rsidR="00FE7C7E" w:rsidRPr="00C24526">
        <w:rPr>
          <w:rFonts w:ascii="Garamond" w:hAnsi="Garamond" w:cs="Arial"/>
          <w:szCs w:val="20"/>
          <w:lang w:val="es-ES_tradnl"/>
        </w:rPr>
        <w:t>, cartilla militar</w:t>
      </w:r>
      <w:r w:rsidR="003F0AEB">
        <w:rPr>
          <w:rFonts w:ascii="Garamond" w:hAnsi="Garamond" w:cs="Arial"/>
          <w:szCs w:val="20"/>
          <w:lang w:val="es-ES_tradnl"/>
        </w:rPr>
        <w:t>, vigentes</w:t>
      </w:r>
      <w:r w:rsidR="00FE7C7E" w:rsidRPr="00C24526">
        <w:rPr>
          <w:rFonts w:ascii="Garamond" w:hAnsi="Garamond" w:cs="Arial"/>
          <w:szCs w:val="20"/>
          <w:lang w:val="es-ES_tradnl"/>
        </w:rPr>
        <w:t xml:space="preserve"> o cédula profesional.</w:t>
      </w:r>
    </w:p>
    <w:p w14:paraId="4E540C1C" w14:textId="77777777" w:rsidR="00FE7C7E" w:rsidRPr="00C24526" w:rsidRDefault="00FE7C7E" w:rsidP="00E43BE4">
      <w:pPr>
        <w:ind w:right="86"/>
        <w:jc w:val="both"/>
        <w:rPr>
          <w:rFonts w:ascii="Garamond" w:hAnsi="Garamond" w:cs="Arial"/>
          <w:sz w:val="16"/>
          <w:szCs w:val="16"/>
          <w:lang w:val="es-ES_tradnl"/>
        </w:rPr>
      </w:pPr>
    </w:p>
    <w:p w14:paraId="09616850" w14:textId="1B75C3CC" w:rsidR="00FE7C7E" w:rsidRDefault="00FE7C7E" w:rsidP="00E43BE4">
      <w:pPr>
        <w:numPr>
          <w:ilvl w:val="0"/>
          <w:numId w:val="19"/>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Tratándose de personas </w:t>
      </w:r>
      <w:r w:rsidR="007514A6" w:rsidRPr="00C24526">
        <w:rPr>
          <w:rFonts w:ascii="Garamond" w:hAnsi="Garamond" w:cs="Arial"/>
          <w:szCs w:val="20"/>
          <w:lang w:val="es-ES_tradnl"/>
        </w:rPr>
        <w:t>morales,</w:t>
      </w:r>
      <w:r w:rsidRPr="00C24526">
        <w:rPr>
          <w:rFonts w:ascii="Garamond" w:hAnsi="Garamond" w:cs="Arial"/>
          <w:szCs w:val="20"/>
          <w:lang w:val="es-ES_tradnl"/>
        </w:rPr>
        <w:t xml:space="preserve"> además:</w:t>
      </w:r>
    </w:p>
    <w:p w14:paraId="0FE51D30" w14:textId="1EE8E155" w:rsidR="00956B9B" w:rsidRDefault="00956B9B" w:rsidP="00956B9B">
      <w:pPr>
        <w:ind w:right="86"/>
        <w:jc w:val="both"/>
        <w:rPr>
          <w:rFonts w:ascii="Garamond" w:hAnsi="Garamond" w:cs="Arial"/>
          <w:sz w:val="16"/>
          <w:szCs w:val="20"/>
          <w:lang w:val="es-ES_tradnl"/>
        </w:rPr>
      </w:pPr>
    </w:p>
    <w:p w14:paraId="78EB8C3E" w14:textId="36B7BE90" w:rsidR="00FE7C7E" w:rsidRPr="00C24526" w:rsidRDefault="00C125C6" w:rsidP="00E43BE4">
      <w:pPr>
        <w:numPr>
          <w:ilvl w:val="1"/>
          <w:numId w:val="19"/>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Escritura constitutiva o en el caso de Sociedades por Acciones Simplificadas (SAS) documento expedido por la Secretaría de Economía </w:t>
      </w:r>
      <w:r w:rsidR="00FE7C7E" w:rsidRPr="00C24526">
        <w:rPr>
          <w:rFonts w:ascii="Garamond" w:hAnsi="Garamond" w:cs="Arial"/>
          <w:szCs w:val="20"/>
          <w:lang w:val="es-ES_tradnl"/>
        </w:rPr>
        <w:t>en cuyo objeto social la actividad económica preponderante esté relacio</w:t>
      </w:r>
      <w:r w:rsidR="00964F24" w:rsidRPr="00C24526">
        <w:rPr>
          <w:rFonts w:ascii="Garamond" w:hAnsi="Garamond" w:cs="Arial"/>
          <w:szCs w:val="20"/>
          <w:lang w:val="es-ES_tradnl"/>
        </w:rPr>
        <w:t>nada con autotransporte federal</w:t>
      </w:r>
      <w:r w:rsidRPr="00C24526">
        <w:rPr>
          <w:rFonts w:ascii="Garamond" w:hAnsi="Garamond" w:cs="Arial"/>
          <w:szCs w:val="20"/>
          <w:lang w:val="es-ES_tradnl"/>
        </w:rPr>
        <w:t>, debidamente inscritas en el Registro P</w:t>
      </w:r>
      <w:r w:rsidR="00894D3E" w:rsidRPr="00C24526">
        <w:rPr>
          <w:rFonts w:ascii="Garamond" w:hAnsi="Garamond" w:cs="Arial"/>
          <w:szCs w:val="20"/>
          <w:lang w:val="es-ES_tradnl"/>
        </w:rPr>
        <w:t xml:space="preserve">úblico de Comercio. Para el caso de solicitudes de permiso para transporte privado de carga no se </w:t>
      </w:r>
      <w:r w:rsidR="003D6279" w:rsidRPr="00C24526">
        <w:rPr>
          <w:rFonts w:ascii="Garamond" w:hAnsi="Garamond" w:cs="Arial"/>
          <w:szCs w:val="20"/>
          <w:lang w:val="es-ES_tradnl"/>
        </w:rPr>
        <w:t>requerirá</w:t>
      </w:r>
      <w:r w:rsidR="00894D3E" w:rsidRPr="00C24526">
        <w:rPr>
          <w:rFonts w:ascii="Garamond" w:hAnsi="Garamond" w:cs="Arial"/>
          <w:szCs w:val="20"/>
          <w:lang w:val="es-ES_tradnl"/>
        </w:rPr>
        <w:t xml:space="preserve"> que el objeto social se encuentre relacionado con autotransporte federal.</w:t>
      </w:r>
    </w:p>
    <w:p w14:paraId="7F7015CA" w14:textId="77777777" w:rsidR="00842A76" w:rsidRPr="00C24526" w:rsidRDefault="00842A76" w:rsidP="007E490E">
      <w:pPr>
        <w:ind w:right="247"/>
        <w:jc w:val="both"/>
        <w:rPr>
          <w:rFonts w:ascii="Garamond" w:hAnsi="Garamond" w:cs="Arial"/>
          <w:sz w:val="16"/>
          <w:szCs w:val="16"/>
          <w:lang w:val="es-ES_tradnl"/>
        </w:rPr>
      </w:pPr>
    </w:p>
    <w:p w14:paraId="0A00DC8C" w14:textId="77777777" w:rsidR="00FE7C7E" w:rsidRPr="00C24526" w:rsidRDefault="00FE7C7E" w:rsidP="00E43BE4">
      <w:pPr>
        <w:numPr>
          <w:ilvl w:val="0"/>
          <w:numId w:val="19"/>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En caso de que el solicitante </w:t>
      </w:r>
      <w:r w:rsidR="00115E27" w:rsidRPr="00C24526">
        <w:rPr>
          <w:rFonts w:ascii="Garamond" w:hAnsi="Garamond" w:cs="Arial"/>
          <w:szCs w:val="20"/>
          <w:lang w:val="es-ES_tradnl"/>
        </w:rPr>
        <w:t>realice el trámite a través de</w:t>
      </w:r>
      <w:r w:rsidR="00E36961" w:rsidRPr="00C24526">
        <w:rPr>
          <w:rFonts w:ascii="Garamond" w:hAnsi="Garamond" w:cs="Arial"/>
          <w:szCs w:val="20"/>
          <w:lang w:val="es-ES_tradnl"/>
        </w:rPr>
        <w:t xml:space="preserve"> apoderado o </w:t>
      </w:r>
      <w:r w:rsidRPr="00C24526">
        <w:rPr>
          <w:rFonts w:ascii="Garamond" w:hAnsi="Garamond" w:cs="Arial"/>
          <w:szCs w:val="20"/>
          <w:lang w:val="es-ES_tradnl"/>
        </w:rPr>
        <w:t>representante legal</w:t>
      </w:r>
      <w:r w:rsidR="001B3B90" w:rsidRPr="00C24526">
        <w:rPr>
          <w:rFonts w:ascii="Garamond" w:hAnsi="Garamond" w:cs="Arial"/>
          <w:szCs w:val="20"/>
          <w:lang w:val="es-ES_tradnl"/>
        </w:rPr>
        <w:t>,</w:t>
      </w:r>
      <w:r w:rsidRPr="00C24526">
        <w:rPr>
          <w:rFonts w:ascii="Garamond" w:hAnsi="Garamond" w:cs="Arial"/>
          <w:szCs w:val="20"/>
          <w:lang w:val="es-ES_tradnl"/>
        </w:rPr>
        <w:t xml:space="preserve"> además deberá presentar:</w:t>
      </w:r>
    </w:p>
    <w:p w14:paraId="5E19AB91" w14:textId="4050363E" w:rsidR="00FE7C7E" w:rsidRPr="00C24526" w:rsidRDefault="00FE7C7E" w:rsidP="00E43BE4">
      <w:pPr>
        <w:numPr>
          <w:ilvl w:val="1"/>
          <w:numId w:val="19"/>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Poder </w:t>
      </w:r>
      <w:r w:rsidR="00CB3216" w:rsidRPr="00C24526">
        <w:rPr>
          <w:rFonts w:ascii="Garamond" w:hAnsi="Garamond" w:cs="Arial"/>
          <w:szCs w:val="20"/>
          <w:lang w:val="es-ES_tradnl"/>
        </w:rPr>
        <w:t xml:space="preserve">Notarial </w:t>
      </w:r>
      <w:r w:rsidR="00E36961" w:rsidRPr="00C24526">
        <w:rPr>
          <w:rFonts w:ascii="Garamond" w:hAnsi="Garamond" w:cs="Arial"/>
          <w:szCs w:val="20"/>
          <w:lang w:val="es-ES_tradnl"/>
        </w:rPr>
        <w:t xml:space="preserve">o documento que acredite la calidad de representante legal </w:t>
      </w:r>
      <w:r w:rsidRPr="00C24526">
        <w:rPr>
          <w:rFonts w:ascii="Garamond" w:hAnsi="Garamond" w:cs="Arial"/>
          <w:szCs w:val="20"/>
          <w:lang w:val="es-ES_tradnl"/>
        </w:rPr>
        <w:t>otorgado ante fedatario público;</w:t>
      </w:r>
    </w:p>
    <w:p w14:paraId="19D7C92C" w14:textId="0E34AC42" w:rsidR="00FE7C7E" w:rsidRPr="00C24526" w:rsidRDefault="00BF217A" w:rsidP="00E43BE4">
      <w:pPr>
        <w:numPr>
          <w:ilvl w:val="1"/>
          <w:numId w:val="19"/>
        </w:numPr>
        <w:ind w:left="1418" w:right="86" w:hanging="567"/>
        <w:jc w:val="both"/>
        <w:rPr>
          <w:rFonts w:ascii="Garamond" w:hAnsi="Garamond" w:cs="Arial"/>
          <w:szCs w:val="20"/>
          <w:lang w:val="es-ES_tradnl"/>
        </w:rPr>
      </w:pPr>
      <w:r>
        <w:rPr>
          <w:rFonts w:ascii="Garamond" w:hAnsi="Garamond" w:cs="Arial"/>
          <w:szCs w:val="20"/>
          <w:lang w:val="es-ES_tradnl"/>
        </w:rPr>
        <w:t>Credencial para votar, pasaporte</w:t>
      </w:r>
      <w:r w:rsidR="00FE7C7E" w:rsidRPr="00C24526">
        <w:rPr>
          <w:rFonts w:ascii="Garamond" w:hAnsi="Garamond" w:cs="Arial"/>
          <w:szCs w:val="20"/>
          <w:lang w:val="es-ES_tradnl"/>
        </w:rPr>
        <w:t>, cartilla militar</w:t>
      </w:r>
      <w:r>
        <w:rPr>
          <w:rFonts w:ascii="Garamond" w:hAnsi="Garamond" w:cs="Arial"/>
          <w:szCs w:val="20"/>
          <w:lang w:val="es-ES_tradnl"/>
        </w:rPr>
        <w:t>, vigentes</w:t>
      </w:r>
      <w:r w:rsidR="00FE7C7E" w:rsidRPr="00C24526">
        <w:rPr>
          <w:rFonts w:ascii="Garamond" w:hAnsi="Garamond" w:cs="Arial"/>
          <w:szCs w:val="20"/>
          <w:lang w:val="es-ES_tradnl"/>
        </w:rPr>
        <w:t xml:space="preserve"> o cédula profesional;</w:t>
      </w:r>
    </w:p>
    <w:p w14:paraId="064D5B41" w14:textId="2C812A64" w:rsidR="00FE7C7E" w:rsidRPr="00C24526" w:rsidRDefault="00FE7C7E" w:rsidP="00E43BE4">
      <w:pPr>
        <w:numPr>
          <w:ilvl w:val="1"/>
          <w:numId w:val="19"/>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Cédula de identificación fiscal (Registro Federal de Contribuyentes con </w:t>
      </w:r>
      <w:proofErr w:type="spellStart"/>
      <w:r w:rsidR="00BF217A">
        <w:rPr>
          <w:rFonts w:ascii="Garamond" w:hAnsi="Garamond" w:cs="Arial"/>
          <w:szCs w:val="20"/>
          <w:lang w:val="es-ES_tradnl"/>
        </w:rPr>
        <w:t>h</w:t>
      </w:r>
      <w:r w:rsidR="00375B88" w:rsidRPr="00C24526">
        <w:rPr>
          <w:rFonts w:ascii="Garamond" w:hAnsi="Garamond" w:cs="Arial"/>
          <w:szCs w:val="20"/>
          <w:lang w:val="es-ES_tradnl"/>
        </w:rPr>
        <w:t>omoclave</w:t>
      </w:r>
      <w:proofErr w:type="spellEnd"/>
      <w:r w:rsidRPr="00C24526">
        <w:rPr>
          <w:rFonts w:ascii="Garamond" w:hAnsi="Garamond" w:cs="Arial"/>
          <w:szCs w:val="20"/>
          <w:lang w:val="es-ES_tradnl"/>
        </w:rPr>
        <w:t>);</w:t>
      </w:r>
    </w:p>
    <w:p w14:paraId="60B27DEA" w14:textId="6413B456" w:rsidR="00FE7C7E" w:rsidRPr="00C24526" w:rsidRDefault="00FE7C7E" w:rsidP="00E43BE4">
      <w:pPr>
        <w:numPr>
          <w:ilvl w:val="1"/>
          <w:numId w:val="19"/>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Comprobante de domicilio con antigüedad no mayor a 3 meses aceptándose como válido el </w:t>
      </w:r>
      <w:r w:rsidR="00BF217A">
        <w:rPr>
          <w:rFonts w:ascii="Garamond" w:hAnsi="Garamond" w:cs="Arial"/>
          <w:szCs w:val="20"/>
          <w:lang w:val="es-ES_tradnl"/>
        </w:rPr>
        <w:t>recibo</w:t>
      </w:r>
      <w:r w:rsidRPr="00C24526">
        <w:rPr>
          <w:rFonts w:ascii="Garamond" w:hAnsi="Garamond" w:cs="Arial"/>
          <w:szCs w:val="20"/>
          <w:lang w:val="es-ES_tradnl"/>
        </w:rPr>
        <w:t xml:space="preserve"> de servicio de telefonía local, agua, luz o predial.</w:t>
      </w:r>
    </w:p>
    <w:p w14:paraId="59BFBCC6" w14:textId="77777777" w:rsidR="003D0606" w:rsidRPr="00C24526" w:rsidRDefault="003D0606" w:rsidP="007E490E">
      <w:pPr>
        <w:ind w:right="247"/>
        <w:jc w:val="both"/>
        <w:rPr>
          <w:rFonts w:ascii="Garamond" w:hAnsi="Garamond"/>
          <w:sz w:val="16"/>
          <w:lang w:val="es-ES_tradnl"/>
        </w:rPr>
      </w:pPr>
    </w:p>
    <w:p w14:paraId="2BB9DA2A" w14:textId="77777777" w:rsidR="00A51E06" w:rsidRPr="00C24526" w:rsidRDefault="00842A76" w:rsidP="007E490E">
      <w:pPr>
        <w:ind w:right="247"/>
        <w:outlineLvl w:val="0"/>
        <w:rPr>
          <w:rFonts w:ascii="Arial Black" w:hAnsi="Arial Black"/>
          <w:b/>
          <w:color w:val="808080"/>
          <w:sz w:val="32"/>
          <w:szCs w:val="32"/>
        </w:rPr>
      </w:pPr>
      <w:r w:rsidRPr="00C24526">
        <w:rPr>
          <w:rFonts w:ascii="Garamond" w:hAnsi="Garamond" w:cs="Arial"/>
          <w:b/>
          <w:szCs w:val="20"/>
          <w:lang w:val="es-ES_tradnl"/>
        </w:rPr>
        <w:t>Para la prestación del servicio carga general</w:t>
      </w:r>
      <w:r w:rsidR="00292C73" w:rsidRPr="00C24526">
        <w:rPr>
          <w:rFonts w:ascii="Garamond" w:hAnsi="Garamond" w:cs="Arial"/>
          <w:b/>
          <w:szCs w:val="20"/>
          <w:lang w:val="es-ES_tradnl"/>
        </w:rPr>
        <w:t xml:space="preserve">, </w:t>
      </w:r>
      <w:bookmarkStart w:id="0" w:name="_Hlk506533889"/>
      <w:r w:rsidR="00E5670A" w:rsidRPr="00C24526">
        <w:rPr>
          <w:rFonts w:ascii="Garamond" w:hAnsi="Garamond" w:cs="Arial"/>
          <w:b/>
          <w:szCs w:val="20"/>
          <w:lang w:val="es-ES_tradnl"/>
        </w:rPr>
        <w:t xml:space="preserve">adicional a los </w:t>
      </w:r>
      <w:r w:rsidR="00292C73" w:rsidRPr="00C24526">
        <w:rPr>
          <w:rFonts w:ascii="Garamond" w:hAnsi="Garamond" w:cs="Arial"/>
          <w:b/>
          <w:szCs w:val="20"/>
          <w:lang w:val="es-ES_tradnl"/>
        </w:rPr>
        <w:t>requisitos de aplicación general</w:t>
      </w:r>
      <w:bookmarkEnd w:id="0"/>
      <w:r w:rsidRPr="00C24526">
        <w:rPr>
          <w:rFonts w:ascii="Garamond" w:hAnsi="Garamond" w:cs="Arial"/>
          <w:b/>
          <w:szCs w:val="20"/>
          <w:lang w:val="es-ES_tradnl"/>
        </w:rPr>
        <w:t>:</w:t>
      </w:r>
    </w:p>
    <w:p w14:paraId="13F335C2" w14:textId="3BA839BA" w:rsidR="003A25BB" w:rsidRPr="00C24526" w:rsidRDefault="003A25BB" w:rsidP="007E490E">
      <w:pPr>
        <w:ind w:right="247"/>
        <w:jc w:val="both"/>
        <w:rPr>
          <w:rFonts w:ascii="Garamond" w:hAnsi="Garamond"/>
          <w:sz w:val="16"/>
        </w:rPr>
      </w:pPr>
    </w:p>
    <w:p w14:paraId="7462054D" w14:textId="77777777" w:rsidR="00842A76" w:rsidRPr="00C24526" w:rsidRDefault="00842A76" w:rsidP="00E43BE4">
      <w:pPr>
        <w:numPr>
          <w:ilvl w:val="0"/>
          <w:numId w:val="3"/>
        </w:numPr>
        <w:ind w:left="851" w:right="86" w:hanging="425"/>
        <w:rPr>
          <w:rFonts w:ascii="Garamond" w:hAnsi="Garamond" w:cs="Arial"/>
          <w:szCs w:val="20"/>
          <w:lang w:val="es-ES_tradnl"/>
        </w:rPr>
      </w:pPr>
      <w:r w:rsidRPr="00C24526">
        <w:rPr>
          <w:rFonts w:ascii="Garamond" w:hAnsi="Garamond" w:cs="Arial"/>
          <w:szCs w:val="20"/>
          <w:lang w:val="es-ES_tradnl"/>
        </w:rPr>
        <w:t>El solicitante presentará en original y copia los siguientes documentos por vehículo:</w:t>
      </w:r>
    </w:p>
    <w:p w14:paraId="6F725328" w14:textId="77777777" w:rsidR="00842A76" w:rsidRPr="00C24526" w:rsidRDefault="00842A76" w:rsidP="00E43BE4">
      <w:pPr>
        <w:numPr>
          <w:ilvl w:val="1"/>
          <w:numId w:val="3"/>
        </w:numPr>
        <w:ind w:left="1418" w:right="86" w:hanging="567"/>
        <w:jc w:val="both"/>
        <w:rPr>
          <w:rFonts w:ascii="Garamond" w:hAnsi="Garamond" w:cs="Arial"/>
          <w:szCs w:val="20"/>
          <w:lang w:val="es-ES_tradnl"/>
        </w:rPr>
      </w:pPr>
      <w:r w:rsidRPr="00C24526">
        <w:rPr>
          <w:rFonts w:ascii="Garamond" w:hAnsi="Garamond" w:cs="Arial"/>
          <w:szCs w:val="20"/>
          <w:lang w:val="es-ES_tradnl"/>
        </w:rPr>
        <w:t>Declaración de características del vehículo mediante solicitud con pre-captura por Internet, con acceso a través del micro sitio de la Dirección General de Autotransporte Federal (DGAF) generada desde la página:</w:t>
      </w:r>
    </w:p>
    <w:p w14:paraId="0FED0CDC" w14:textId="77777777" w:rsidR="00842A76" w:rsidRPr="00C24526" w:rsidRDefault="00094F01" w:rsidP="00E43BE4">
      <w:pPr>
        <w:ind w:left="1418" w:right="86"/>
        <w:rPr>
          <w:rStyle w:val="Hipervnculo"/>
          <w:rFonts w:ascii="Garamond" w:hAnsi="Garamond" w:cs="Arial"/>
          <w:sz w:val="18"/>
          <w:szCs w:val="18"/>
        </w:rPr>
      </w:pPr>
      <w:hyperlink r:id="rId9" w:history="1">
        <w:r w:rsidR="000738AC" w:rsidRPr="00C24526">
          <w:rPr>
            <w:rStyle w:val="Hipervnculo"/>
            <w:rFonts w:ascii="Garamond" w:hAnsi="Garamond" w:cs="Arial"/>
            <w:sz w:val="18"/>
            <w:szCs w:val="18"/>
          </w:rPr>
          <w:t>http://aplicaciones11.sct.gob.mx/siiaf/CDPagNva.jsp?cPagina=CD/frmmi.js&amp;cPagNva=pgINTSolicitud.js</w:t>
        </w:r>
      </w:hyperlink>
    </w:p>
    <w:p w14:paraId="141319FC" w14:textId="77777777" w:rsidR="00842A76" w:rsidRPr="00C24526" w:rsidRDefault="00842A76" w:rsidP="00E43BE4">
      <w:pPr>
        <w:numPr>
          <w:ilvl w:val="1"/>
          <w:numId w:val="3"/>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Pago de derechos correspondiente; </w:t>
      </w:r>
    </w:p>
    <w:p w14:paraId="3BD885A7" w14:textId="0DD95C76" w:rsidR="00842A76" w:rsidRPr="00C24526" w:rsidRDefault="00842A76" w:rsidP="00E43BE4">
      <w:pPr>
        <w:numPr>
          <w:ilvl w:val="1"/>
          <w:numId w:val="3"/>
        </w:numPr>
        <w:ind w:left="1418" w:right="86" w:hanging="567"/>
        <w:jc w:val="both"/>
        <w:rPr>
          <w:rFonts w:ascii="Garamond" w:hAnsi="Garamond" w:cs="Arial"/>
          <w:szCs w:val="20"/>
          <w:lang w:val="es-ES_tradnl"/>
        </w:rPr>
      </w:pPr>
      <w:r w:rsidRPr="00C24526">
        <w:rPr>
          <w:rFonts w:ascii="Garamond" w:hAnsi="Garamond" w:cs="Arial"/>
          <w:szCs w:val="20"/>
          <w:lang w:val="es-ES_tradnl"/>
        </w:rPr>
        <w:t>Acreditar la propiedad o legal posesión del vehículo con factura, carta factura</w:t>
      </w:r>
      <w:r w:rsidR="00350623">
        <w:rPr>
          <w:rFonts w:ascii="Garamond" w:hAnsi="Garamond" w:cs="Arial"/>
          <w:szCs w:val="20"/>
          <w:lang w:val="es-ES_tradnl"/>
        </w:rPr>
        <w:t xml:space="preserve"> vigente</w:t>
      </w:r>
      <w:r w:rsidRPr="00C24526">
        <w:rPr>
          <w:rFonts w:ascii="Garamond" w:hAnsi="Garamond" w:cs="Arial"/>
          <w:szCs w:val="20"/>
          <w:lang w:val="es-ES_tradnl"/>
        </w:rPr>
        <w:t>, contrato de arre</w:t>
      </w:r>
      <w:r w:rsidR="00D97BD8" w:rsidRPr="00C24526">
        <w:rPr>
          <w:rFonts w:ascii="Garamond" w:hAnsi="Garamond" w:cs="Arial"/>
          <w:szCs w:val="20"/>
          <w:lang w:val="es-ES_tradnl"/>
        </w:rPr>
        <w:t>ndamiento,</w:t>
      </w:r>
      <w:r w:rsidRPr="00C24526">
        <w:rPr>
          <w:rFonts w:ascii="Garamond" w:hAnsi="Garamond" w:cs="Arial"/>
          <w:szCs w:val="20"/>
          <w:lang w:val="es-ES_tradnl"/>
        </w:rPr>
        <w:t xml:space="preserve"> documento del </w:t>
      </w:r>
      <w:r w:rsidR="00B93B1C" w:rsidRPr="00C24526">
        <w:rPr>
          <w:rFonts w:ascii="Garamond" w:hAnsi="Garamond" w:cs="Arial"/>
          <w:szCs w:val="20"/>
          <w:lang w:val="es-ES_tradnl"/>
        </w:rPr>
        <w:t>Registro Nacional de Vehículos.</w:t>
      </w:r>
      <w:r w:rsidR="00CB3216" w:rsidRPr="00C24526">
        <w:rPr>
          <w:rFonts w:ascii="Garamond" w:hAnsi="Garamond" w:cs="Arial"/>
          <w:szCs w:val="20"/>
          <w:lang w:val="es-ES_tradnl"/>
        </w:rPr>
        <w:t xml:space="preserve"> Factura del Servicio de Administración y Enajenación de Bienes, Constancia de remate, Factura de remate o Factura expedida por el fideicomiso liquidador de instituciones y organizaciones auxiliares de crédito, en extinción;</w:t>
      </w:r>
    </w:p>
    <w:p w14:paraId="7CCD873A" w14:textId="76788103" w:rsidR="00842A76" w:rsidRPr="00C24526" w:rsidRDefault="00842A76" w:rsidP="00E43BE4">
      <w:pPr>
        <w:numPr>
          <w:ilvl w:val="1"/>
          <w:numId w:val="3"/>
        </w:numPr>
        <w:ind w:left="1418" w:right="86" w:hanging="567"/>
        <w:jc w:val="both"/>
        <w:rPr>
          <w:rFonts w:ascii="Garamond" w:hAnsi="Garamond" w:cs="Arial"/>
          <w:szCs w:val="20"/>
          <w:lang w:val="es-ES_tradnl"/>
        </w:rPr>
      </w:pPr>
      <w:r w:rsidRPr="00C24526">
        <w:rPr>
          <w:rFonts w:ascii="Garamond" w:hAnsi="Garamond" w:cs="Arial"/>
          <w:szCs w:val="20"/>
          <w:lang w:val="es-ES_tradnl"/>
        </w:rPr>
        <w:t>En el caso de unidades de procedencia extranjera</w:t>
      </w:r>
      <w:r w:rsidR="000420C0" w:rsidRPr="00C24526">
        <w:rPr>
          <w:rFonts w:ascii="Garamond" w:hAnsi="Garamond" w:cs="Arial"/>
          <w:szCs w:val="20"/>
          <w:lang w:val="es-ES_tradnl"/>
        </w:rPr>
        <w:t xml:space="preserve"> </w:t>
      </w:r>
      <w:r w:rsidRPr="00C24526">
        <w:rPr>
          <w:rFonts w:ascii="Garamond" w:hAnsi="Garamond" w:cs="Arial"/>
          <w:szCs w:val="20"/>
          <w:lang w:val="es-ES_tradnl"/>
        </w:rPr>
        <w:t>cuyo resultado de la validación ante el SAT sea en sentido negativo,</w:t>
      </w:r>
      <w:r w:rsidR="00D97BD8" w:rsidRPr="00C24526">
        <w:rPr>
          <w:rFonts w:ascii="Garamond" w:hAnsi="Garamond" w:cs="Arial"/>
          <w:szCs w:val="20"/>
          <w:lang w:val="es-ES_tradnl"/>
        </w:rPr>
        <w:t xml:space="preserve"> deberá presentar</w:t>
      </w:r>
      <w:r w:rsidRPr="00C24526">
        <w:rPr>
          <w:rFonts w:ascii="Garamond" w:hAnsi="Garamond" w:cs="Arial"/>
          <w:szCs w:val="20"/>
          <w:lang w:val="es-ES_tradnl"/>
        </w:rPr>
        <w:t xml:space="preserve"> documento mediante el cual acredite su legal importación, estancia o tenencia en el país: Pedimento de importación, Documento emitido por el Sistema de Administración Tributaria o Constancia de regularización;</w:t>
      </w:r>
    </w:p>
    <w:p w14:paraId="73C9C782" w14:textId="71185ECA" w:rsidR="00842A76" w:rsidRPr="00C24526" w:rsidRDefault="00D97BD8" w:rsidP="00E43BE4">
      <w:pPr>
        <w:numPr>
          <w:ilvl w:val="1"/>
          <w:numId w:val="3"/>
        </w:numPr>
        <w:ind w:left="1418" w:right="86" w:hanging="567"/>
        <w:jc w:val="both"/>
        <w:rPr>
          <w:rFonts w:ascii="Garamond" w:hAnsi="Garamond" w:cs="Arial"/>
          <w:szCs w:val="20"/>
          <w:lang w:val="es-ES_tradnl"/>
        </w:rPr>
      </w:pPr>
      <w:bookmarkStart w:id="1" w:name="_Hlk513638871"/>
      <w:r w:rsidRPr="00C24526">
        <w:rPr>
          <w:rFonts w:ascii="Garamond" w:hAnsi="Garamond" w:cs="Arial"/>
          <w:szCs w:val="20"/>
          <w:lang w:val="es-ES_tradnl"/>
        </w:rPr>
        <w:t xml:space="preserve">Presentar póliza de seguro de responsabilidad civil por daños a terceros por un monto equivalente a 19,000 </w:t>
      </w:r>
      <w:r w:rsidR="006660CD">
        <w:rPr>
          <w:rFonts w:ascii="Garamond" w:hAnsi="Garamond" w:cs="Arial"/>
          <w:szCs w:val="20"/>
          <w:lang w:val="es-ES_tradnl"/>
        </w:rPr>
        <w:t>U</w:t>
      </w:r>
      <w:r w:rsidRPr="00C24526">
        <w:rPr>
          <w:rFonts w:ascii="Garamond" w:hAnsi="Garamond" w:cs="Arial"/>
          <w:szCs w:val="20"/>
          <w:lang w:val="es-ES_tradnl"/>
        </w:rPr>
        <w:t xml:space="preserve">nidades de </w:t>
      </w:r>
      <w:r w:rsidR="006660CD">
        <w:rPr>
          <w:rFonts w:ascii="Garamond" w:hAnsi="Garamond" w:cs="Arial"/>
          <w:szCs w:val="20"/>
          <w:lang w:val="es-ES_tradnl"/>
        </w:rPr>
        <w:t>Medida y A</w:t>
      </w:r>
      <w:r w:rsidRPr="00C24526">
        <w:rPr>
          <w:rFonts w:ascii="Garamond" w:hAnsi="Garamond" w:cs="Arial"/>
          <w:szCs w:val="20"/>
          <w:lang w:val="es-ES_tradnl"/>
        </w:rPr>
        <w:t>ctualización (UMA) y comprobante de pago (Factura CFD o CFDI) emitido por la compañía de seguros o fondo garantía vigente, aprobado por la SCT., las pólizas deberán de contar con la leyenda de “Póliza no Cancelable” conforme a la Ley de Contrato de Seguro</w:t>
      </w:r>
      <w:r w:rsidR="002C7A35" w:rsidRPr="00C24526">
        <w:rPr>
          <w:rFonts w:ascii="Garamond" w:hAnsi="Garamond" w:cs="Arial"/>
          <w:szCs w:val="20"/>
          <w:lang w:val="es-ES_tradnl"/>
        </w:rPr>
        <w:t>.</w:t>
      </w:r>
    </w:p>
    <w:bookmarkEnd w:id="1"/>
    <w:p w14:paraId="228728B1" w14:textId="6A071FC7" w:rsidR="00AE578E" w:rsidRDefault="00842A76" w:rsidP="00E43BE4">
      <w:pPr>
        <w:numPr>
          <w:ilvl w:val="1"/>
          <w:numId w:val="3"/>
        </w:numPr>
        <w:ind w:left="1418" w:right="86" w:hanging="567"/>
        <w:jc w:val="both"/>
        <w:rPr>
          <w:rFonts w:ascii="Garamond" w:hAnsi="Garamond" w:cs="Arial"/>
          <w:szCs w:val="20"/>
          <w:lang w:val="es-ES_tradnl"/>
        </w:rPr>
      </w:pPr>
      <w:r w:rsidRPr="00C24526">
        <w:rPr>
          <w:rFonts w:ascii="Garamond" w:hAnsi="Garamond" w:cs="Arial"/>
          <w:szCs w:val="20"/>
          <w:lang w:val="es-ES_tradnl"/>
        </w:rPr>
        <w:lastRenderedPageBreak/>
        <w:t>Certificado de baja emisión de conta</w:t>
      </w:r>
      <w:r w:rsidR="006660CD">
        <w:rPr>
          <w:rFonts w:ascii="Garamond" w:hAnsi="Garamond" w:cs="Arial"/>
          <w:szCs w:val="20"/>
          <w:lang w:val="es-ES_tradnl"/>
        </w:rPr>
        <w:t>minantes vigente del último perí</w:t>
      </w:r>
      <w:r w:rsidRPr="00C24526">
        <w:rPr>
          <w:rFonts w:ascii="Garamond" w:hAnsi="Garamond" w:cs="Arial"/>
          <w:szCs w:val="20"/>
          <w:lang w:val="es-ES_tradnl"/>
        </w:rPr>
        <w:t>odo o constancia de exención expedida por el fabricante.</w:t>
      </w:r>
      <w:r w:rsidR="009909B9" w:rsidRPr="00C24526">
        <w:rPr>
          <w:rFonts w:ascii="Garamond" w:hAnsi="Garamond" w:cs="Arial"/>
          <w:szCs w:val="20"/>
          <w:lang w:val="es-ES_tradnl"/>
        </w:rPr>
        <w:t xml:space="preserve"> </w:t>
      </w:r>
    </w:p>
    <w:p w14:paraId="5FF6CEE4" w14:textId="073D672A" w:rsidR="00842A76" w:rsidRPr="00C24526" w:rsidRDefault="00842A76" w:rsidP="00E43BE4">
      <w:pPr>
        <w:numPr>
          <w:ilvl w:val="1"/>
          <w:numId w:val="3"/>
        </w:numPr>
        <w:ind w:left="1418" w:right="86" w:hanging="567"/>
        <w:jc w:val="both"/>
        <w:rPr>
          <w:rFonts w:ascii="Garamond" w:hAnsi="Garamond" w:cs="Arial"/>
          <w:szCs w:val="20"/>
          <w:lang w:val="es-ES_tradnl"/>
        </w:rPr>
      </w:pPr>
      <w:r w:rsidRPr="00C24526">
        <w:rPr>
          <w:rFonts w:ascii="Garamond" w:hAnsi="Garamond" w:cs="Arial"/>
          <w:szCs w:val="20"/>
          <w:lang w:val="es-ES_tradnl"/>
        </w:rPr>
        <w:t>Dictamen de condiciones físico-mecánicas (sólo vehículos con antigüedad mayor a dos años y con antecedente de haber prestado el servicio público federal) o constancia de exención expedida por el fabricante.</w:t>
      </w:r>
      <w:r w:rsidR="00E04C7F" w:rsidRPr="00C24526">
        <w:rPr>
          <w:rFonts w:ascii="Garamond" w:hAnsi="Garamond" w:cs="Arial"/>
          <w:szCs w:val="20"/>
          <w:lang w:val="es-ES_tradnl"/>
        </w:rPr>
        <w:t xml:space="preserve"> En </w:t>
      </w:r>
      <w:r w:rsidR="009909B9" w:rsidRPr="00C24526">
        <w:rPr>
          <w:rFonts w:ascii="Garamond" w:hAnsi="Garamond" w:cs="Arial"/>
          <w:szCs w:val="20"/>
          <w:lang w:val="es-ES_tradnl"/>
        </w:rPr>
        <w:t xml:space="preserve">el </w:t>
      </w:r>
      <w:r w:rsidR="00E04C7F" w:rsidRPr="00C24526">
        <w:rPr>
          <w:rFonts w:ascii="Garamond" w:hAnsi="Garamond" w:cs="Arial"/>
          <w:szCs w:val="20"/>
          <w:lang w:val="es-ES_tradnl"/>
        </w:rPr>
        <w:t>caso de vehículos para los cuales se pretenda obtener el beneficio del incremento de peso</w:t>
      </w:r>
      <w:r w:rsidR="009909B9" w:rsidRPr="00C24526">
        <w:rPr>
          <w:rFonts w:ascii="Garamond" w:hAnsi="Garamond" w:cs="Arial"/>
          <w:szCs w:val="20"/>
          <w:lang w:val="es-ES_tradnl"/>
        </w:rPr>
        <w:t xml:space="preserve"> sin importar su año modelo</w:t>
      </w:r>
      <w:r w:rsidR="00E04C7F" w:rsidRPr="00C24526">
        <w:rPr>
          <w:rFonts w:ascii="Garamond" w:hAnsi="Garamond" w:cs="Arial"/>
          <w:szCs w:val="20"/>
          <w:lang w:val="es-ES_tradnl"/>
        </w:rPr>
        <w:t>, deberán contar con dictámenes de condiciones físico mecánicas vigentes.</w:t>
      </w:r>
    </w:p>
    <w:p w14:paraId="53C557EC" w14:textId="36079992" w:rsidR="00F039B0" w:rsidRPr="00C24526" w:rsidRDefault="00F039B0" w:rsidP="00E43BE4">
      <w:pPr>
        <w:numPr>
          <w:ilvl w:val="1"/>
          <w:numId w:val="3"/>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Presentar antecedente de </w:t>
      </w:r>
      <w:proofErr w:type="spellStart"/>
      <w:r w:rsidRPr="00C24526">
        <w:rPr>
          <w:rFonts w:ascii="Garamond" w:hAnsi="Garamond" w:cs="Arial"/>
          <w:szCs w:val="20"/>
          <w:lang w:val="es-ES_tradnl"/>
        </w:rPr>
        <w:t>emplacamiento</w:t>
      </w:r>
      <w:proofErr w:type="spellEnd"/>
      <w:r w:rsidRPr="00C24526">
        <w:rPr>
          <w:rFonts w:ascii="Garamond" w:hAnsi="Garamond" w:cs="Arial"/>
          <w:szCs w:val="20"/>
          <w:lang w:val="es-ES_tradnl"/>
        </w:rPr>
        <w:t xml:space="preserve">; para vehículos usados o con más de 1 año de su venta o importación, lo podrá acreditar con: Baja del Servicio Público Federal o baja vehicular expedida en algún estado de la República Mexicana o Tarjeta de Circulación expedida por la autoridad local correspondiente. </w:t>
      </w:r>
    </w:p>
    <w:p w14:paraId="1A6BE649" w14:textId="77777777" w:rsidR="00842A76" w:rsidRPr="00C24526" w:rsidRDefault="00842A76" w:rsidP="000738AC">
      <w:pPr>
        <w:ind w:left="1418" w:right="247" w:hanging="567"/>
        <w:jc w:val="both"/>
        <w:rPr>
          <w:rFonts w:ascii="Garamond" w:hAnsi="Garamond" w:cs="Arial"/>
          <w:sz w:val="16"/>
          <w:szCs w:val="16"/>
          <w:lang w:val="es-ES_tradnl"/>
        </w:rPr>
      </w:pPr>
    </w:p>
    <w:p w14:paraId="762A992F" w14:textId="309C2D3D" w:rsidR="00842A76" w:rsidRPr="00C24526" w:rsidRDefault="00842A76" w:rsidP="00E43BE4">
      <w:pPr>
        <w:pStyle w:val="Prrafodelista"/>
        <w:numPr>
          <w:ilvl w:val="0"/>
          <w:numId w:val="3"/>
        </w:numPr>
        <w:ind w:left="851" w:right="86" w:hanging="425"/>
        <w:jc w:val="both"/>
        <w:rPr>
          <w:rFonts w:ascii="Garamond" w:hAnsi="Garamond" w:cs="Arial"/>
          <w:szCs w:val="20"/>
          <w:lang w:val="es-ES_tradnl"/>
        </w:rPr>
      </w:pPr>
      <w:r w:rsidRPr="00C24526">
        <w:rPr>
          <w:rFonts w:ascii="Garamond" w:hAnsi="Garamond" w:cs="Arial"/>
          <w:szCs w:val="20"/>
          <w:lang w:val="es-ES_tradnl"/>
        </w:rPr>
        <w:t>En el caso de remolques</w:t>
      </w:r>
      <w:r w:rsidR="00CB4A84" w:rsidRPr="00C24526">
        <w:rPr>
          <w:rFonts w:ascii="Garamond" w:hAnsi="Garamond" w:cs="Arial"/>
          <w:szCs w:val="20"/>
          <w:lang w:val="es-ES_tradnl"/>
        </w:rPr>
        <w:t>,</w:t>
      </w:r>
      <w:r w:rsidRPr="00C24526">
        <w:rPr>
          <w:rFonts w:ascii="Garamond" w:hAnsi="Garamond" w:cs="Arial"/>
          <w:szCs w:val="20"/>
          <w:lang w:val="es-ES_tradnl"/>
        </w:rPr>
        <w:t xml:space="preserve"> semirremolques </w:t>
      </w:r>
      <w:r w:rsidR="00CB4A84" w:rsidRPr="00C24526">
        <w:rPr>
          <w:rFonts w:ascii="Garamond" w:hAnsi="Garamond" w:cs="Arial"/>
          <w:szCs w:val="20"/>
          <w:lang w:val="es-ES_tradnl"/>
        </w:rPr>
        <w:t xml:space="preserve">y convertidores tipo Dolly, </w:t>
      </w:r>
      <w:r w:rsidR="00115E27" w:rsidRPr="00C24526">
        <w:rPr>
          <w:rFonts w:ascii="Garamond" w:hAnsi="Garamond" w:cs="Arial"/>
          <w:szCs w:val="20"/>
          <w:lang w:val="es-ES_tradnl"/>
        </w:rPr>
        <w:t xml:space="preserve">constancia </w:t>
      </w:r>
      <w:r w:rsidRPr="00C24526">
        <w:rPr>
          <w:rFonts w:ascii="Garamond" w:hAnsi="Garamond" w:cs="Arial"/>
          <w:szCs w:val="20"/>
          <w:lang w:val="es-ES_tradnl"/>
        </w:rPr>
        <w:t>exped</w:t>
      </w:r>
      <w:r w:rsidR="00B417EA" w:rsidRPr="00C24526">
        <w:rPr>
          <w:rFonts w:ascii="Garamond" w:hAnsi="Garamond" w:cs="Arial"/>
          <w:szCs w:val="20"/>
          <w:lang w:val="es-ES_tradnl"/>
        </w:rPr>
        <w:t>ida por el fabricante, armador,</w:t>
      </w:r>
      <w:r w:rsidRPr="00C24526">
        <w:rPr>
          <w:rFonts w:ascii="Garamond" w:hAnsi="Garamond" w:cs="Arial"/>
          <w:szCs w:val="20"/>
          <w:lang w:val="es-ES_tradnl"/>
        </w:rPr>
        <w:t xml:space="preserve"> ensamblador</w:t>
      </w:r>
      <w:r w:rsidR="00B417EA" w:rsidRPr="00C24526">
        <w:rPr>
          <w:rFonts w:ascii="Garamond" w:hAnsi="Garamond" w:cs="Arial"/>
          <w:szCs w:val="20"/>
          <w:lang w:val="es-ES_tradnl"/>
        </w:rPr>
        <w:t xml:space="preserve">, importador o distribuidor </w:t>
      </w:r>
      <w:r w:rsidR="00D21F75" w:rsidRPr="00C24526">
        <w:rPr>
          <w:rFonts w:ascii="Garamond" w:hAnsi="Garamond" w:cs="Arial"/>
          <w:szCs w:val="20"/>
          <w:lang w:val="es-ES_tradnl"/>
        </w:rPr>
        <w:t xml:space="preserve">que </w:t>
      </w:r>
      <w:r w:rsidR="00FB07F3" w:rsidRPr="00C24526">
        <w:rPr>
          <w:rFonts w:ascii="Garamond" w:hAnsi="Garamond" w:cs="Arial"/>
          <w:szCs w:val="20"/>
          <w:lang w:val="es-ES_tradnl"/>
        </w:rPr>
        <w:t xml:space="preserve">especifique </w:t>
      </w:r>
      <w:r w:rsidRPr="00C24526">
        <w:rPr>
          <w:rFonts w:ascii="Garamond" w:hAnsi="Garamond" w:cs="Arial"/>
          <w:szCs w:val="20"/>
          <w:lang w:val="es-ES_tradnl"/>
        </w:rPr>
        <w:t xml:space="preserve">que el vehículo </w:t>
      </w:r>
      <w:r w:rsidR="00CB4A84" w:rsidRPr="00C24526">
        <w:rPr>
          <w:rFonts w:ascii="Garamond" w:hAnsi="Garamond" w:cs="Arial"/>
          <w:szCs w:val="20"/>
          <w:lang w:val="es-ES_tradnl"/>
        </w:rPr>
        <w:t xml:space="preserve">cumple con la </w:t>
      </w:r>
      <w:r w:rsidRPr="00C24526">
        <w:rPr>
          <w:rFonts w:ascii="Garamond" w:hAnsi="Garamond" w:cs="Arial"/>
          <w:szCs w:val="20"/>
          <w:lang w:val="es-ES_tradnl"/>
        </w:rPr>
        <w:t>NOM-035-S</w:t>
      </w:r>
      <w:r w:rsidR="00D21F75" w:rsidRPr="00C24526">
        <w:rPr>
          <w:rFonts w:ascii="Garamond" w:hAnsi="Garamond" w:cs="Arial"/>
          <w:szCs w:val="20"/>
          <w:lang w:val="es-ES_tradnl"/>
        </w:rPr>
        <w:t>CT-2-2010 o la que la sustituya</w:t>
      </w:r>
      <w:r w:rsidRPr="00C24526">
        <w:rPr>
          <w:rFonts w:ascii="Garamond" w:hAnsi="Garamond" w:cs="Arial"/>
          <w:szCs w:val="20"/>
          <w:lang w:val="es-ES_tradnl"/>
        </w:rPr>
        <w:t>.</w:t>
      </w:r>
      <w:r w:rsidR="00AE578E" w:rsidRPr="00C24526">
        <w:rPr>
          <w:rFonts w:ascii="Garamond" w:hAnsi="Garamond" w:cs="Arial"/>
          <w:szCs w:val="20"/>
          <w:lang w:val="es-ES_tradnl"/>
        </w:rPr>
        <w:t xml:space="preserve"> En caso de vehículos tipo Dolly fabricados antes de la entrada en vigor de la NOM-035-SCT-2-2010, se deberá practicar inspección física a las unidades.</w:t>
      </w:r>
    </w:p>
    <w:p w14:paraId="59B273C4" w14:textId="77777777" w:rsidR="00AE578E" w:rsidRPr="00C24526" w:rsidRDefault="00AE578E" w:rsidP="00E43BE4">
      <w:pPr>
        <w:ind w:left="1701" w:right="86"/>
        <w:jc w:val="both"/>
        <w:rPr>
          <w:rFonts w:ascii="Garamond" w:hAnsi="Garamond" w:cs="Arial"/>
          <w:sz w:val="16"/>
          <w:szCs w:val="16"/>
          <w:lang w:val="es-ES_tradnl"/>
        </w:rPr>
      </w:pPr>
    </w:p>
    <w:p w14:paraId="72CAC5D1" w14:textId="29ABDC12" w:rsidR="00E8017F" w:rsidRPr="00722896" w:rsidRDefault="00E8017F" w:rsidP="00E43BE4">
      <w:pPr>
        <w:pStyle w:val="Prrafodelista"/>
        <w:numPr>
          <w:ilvl w:val="0"/>
          <w:numId w:val="21"/>
        </w:numPr>
        <w:ind w:left="851" w:right="86" w:hanging="425"/>
        <w:jc w:val="both"/>
        <w:rPr>
          <w:rFonts w:ascii="Garamond" w:hAnsi="Garamond" w:cs="Arial"/>
          <w:vanish/>
          <w:szCs w:val="20"/>
          <w:lang w:val="es-ES_tradnl"/>
        </w:rPr>
      </w:pPr>
      <w:r w:rsidRPr="00E8017F">
        <w:rPr>
          <w:rFonts w:ascii="Garamond" w:hAnsi="Garamond" w:cs="Arial"/>
          <w:szCs w:val="20"/>
          <w:lang w:val="es-ES_tradnl"/>
        </w:rPr>
        <w:t>En caso de que el solicitante requiera el peso adicional al permitido, deberá proporcionar la constancia expedida por el fabricante o reconstructor donde especifique que el vehículo o la configuración vehicular cumple con la NOM 012-SCT-2-2017 o la que la sustituya, la cual deberá incluir:</w:t>
      </w:r>
    </w:p>
    <w:p w14:paraId="2AFE342D" w14:textId="77777777" w:rsidR="00722896" w:rsidRPr="00CB58A4" w:rsidRDefault="00722896" w:rsidP="00E43BE4">
      <w:pPr>
        <w:pStyle w:val="Prrafodelista"/>
        <w:ind w:left="851" w:right="86"/>
        <w:jc w:val="both"/>
        <w:rPr>
          <w:rFonts w:ascii="Garamond" w:hAnsi="Garamond" w:cs="Arial"/>
          <w:vanish/>
          <w:sz w:val="16"/>
          <w:szCs w:val="20"/>
          <w:lang w:val="es-ES_tradnl"/>
        </w:rPr>
      </w:pPr>
    </w:p>
    <w:p w14:paraId="196B9D75" w14:textId="680038E2" w:rsidR="00C17766" w:rsidRPr="00C24526" w:rsidRDefault="00C17766" w:rsidP="00E43BE4">
      <w:pPr>
        <w:pStyle w:val="Prrafodelista"/>
        <w:numPr>
          <w:ilvl w:val="1"/>
          <w:numId w:val="21"/>
        </w:numPr>
        <w:ind w:left="1418" w:right="86" w:hanging="567"/>
        <w:jc w:val="both"/>
        <w:rPr>
          <w:rFonts w:ascii="Garamond" w:hAnsi="Garamond" w:cs="Arial"/>
          <w:szCs w:val="20"/>
          <w:lang w:val="es-ES_tradnl"/>
        </w:rPr>
      </w:pPr>
      <w:r w:rsidRPr="00C24526">
        <w:rPr>
          <w:rFonts w:ascii="Garamond" w:hAnsi="Garamond" w:cs="Arial"/>
          <w:szCs w:val="20"/>
          <w:lang w:val="es-ES_tradnl"/>
        </w:rPr>
        <w:t>E</w:t>
      </w:r>
      <w:r w:rsidR="00E97D70" w:rsidRPr="00C24526">
        <w:rPr>
          <w:rFonts w:ascii="Garamond" w:hAnsi="Garamond" w:cs="Arial"/>
          <w:szCs w:val="20"/>
          <w:lang w:val="es-ES_tradnl"/>
        </w:rPr>
        <w:t>l p</w:t>
      </w:r>
      <w:r w:rsidR="00842A76" w:rsidRPr="00C24526">
        <w:rPr>
          <w:rFonts w:ascii="Garamond" w:hAnsi="Garamond" w:cs="Arial"/>
          <w:szCs w:val="20"/>
          <w:lang w:val="es-ES_tradnl"/>
        </w:rPr>
        <w:t>e</w:t>
      </w:r>
      <w:r w:rsidR="00145392">
        <w:rPr>
          <w:rFonts w:ascii="Garamond" w:hAnsi="Garamond" w:cs="Arial"/>
          <w:szCs w:val="20"/>
          <w:lang w:val="es-ES_tradnl"/>
        </w:rPr>
        <w:t>so bruto vehicular;</w:t>
      </w:r>
      <w:r w:rsidR="00E97D70" w:rsidRPr="00C24526">
        <w:rPr>
          <w:rFonts w:ascii="Garamond" w:hAnsi="Garamond" w:cs="Arial"/>
          <w:szCs w:val="20"/>
          <w:lang w:val="es-ES_tradnl"/>
        </w:rPr>
        <w:t xml:space="preserve"> </w:t>
      </w:r>
    </w:p>
    <w:p w14:paraId="4967652A" w14:textId="7B3E2AED" w:rsidR="00C17766" w:rsidRPr="00C24526" w:rsidRDefault="00C17766" w:rsidP="00E43BE4">
      <w:pPr>
        <w:pStyle w:val="Prrafodelista"/>
        <w:numPr>
          <w:ilvl w:val="1"/>
          <w:numId w:val="21"/>
        </w:numPr>
        <w:ind w:left="1418" w:right="86" w:hanging="567"/>
        <w:jc w:val="both"/>
        <w:rPr>
          <w:rFonts w:ascii="Garamond" w:hAnsi="Garamond" w:cs="Arial"/>
          <w:szCs w:val="20"/>
          <w:lang w:val="es-ES_tradnl"/>
        </w:rPr>
      </w:pPr>
      <w:r w:rsidRPr="00C24526">
        <w:rPr>
          <w:rFonts w:ascii="Garamond" w:hAnsi="Garamond" w:cs="Arial"/>
          <w:szCs w:val="20"/>
          <w:lang w:val="es-ES_tradnl"/>
        </w:rPr>
        <w:t>Pe</w:t>
      </w:r>
      <w:r w:rsidR="00145392">
        <w:rPr>
          <w:rFonts w:ascii="Garamond" w:hAnsi="Garamond" w:cs="Arial"/>
          <w:szCs w:val="20"/>
          <w:lang w:val="es-ES_tradnl"/>
        </w:rPr>
        <w:t>so vehicular;</w:t>
      </w:r>
    </w:p>
    <w:p w14:paraId="1DBD922D" w14:textId="2ABA50D5" w:rsidR="00C17766" w:rsidRPr="00C24526" w:rsidRDefault="00C17766" w:rsidP="00E43BE4">
      <w:pPr>
        <w:numPr>
          <w:ilvl w:val="1"/>
          <w:numId w:val="21"/>
        </w:numPr>
        <w:ind w:left="1418" w:right="86" w:hanging="567"/>
        <w:jc w:val="both"/>
        <w:rPr>
          <w:rFonts w:ascii="Garamond" w:hAnsi="Garamond" w:cs="Arial"/>
          <w:szCs w:val="20"/>
          <w:lang w:val="es-ES_tradnl"/>
        </w:rPr>
      </w:pPr>
      <w:r w:rsidRPr="00C24526">
        <w:rPr>
          <w:rFonts w:ascii="Garamond" w:hAnsi="Garamond" w:cs="Arial"/>
          <w:szCs w:val="20"/>
          <w:lang w:val="es-ES_tradnl"/>
        </w:rPr>
        <w:t>C</w:t>
      </w:r>
      <w:r w:rsidR="00842A76" w:rsidRPr="00C24526">
        <w:rPr>
          <w:rFonts w:ascii="Garamond" w:hAnsi="Garamond" w:cs="Arial"/>
          <w:szCs w:val="20"/>
          <w:lang w:val="es-ES_tradnl"/>
        </w:rPr>
        <w:t>apac</w:t>
      </w:r>
      <w:r w:rsidR="00145392">
        <w:rPr>
          <w:rFonts w:ascii="Garamond" w:hAnsi="Garamond" w:cs="Arial"/>
          <w:szCs w:val="20"/>
          <w:lang w:val="es-ES_tradnl"/>
        </w:rPr>
        <w:t>idad y dimensiones del vehículo;</w:t>
      </w:r>
      <w:r w:rsidR="00842A76" w:rsidRPr="00C24526">
        <w:rPr>
          <w:rFonts w:ascii="Garamond" w:hAnsi="Garamond" w:cs="Arial"/>
          <w:szCs w:val="20"/>
          <w:lang w:val="es-ES_tradnl"/>
        </w:rPr>
        <w:t xml:space="preserve"> </w:t>
      </w:r>
    </w:p>
    <w:p w14:paraId="33C24879" w14:textId="664655AA" w:rsidR="00C17766" w:rsidRDefault="00C17766" w:rsidP="00E43BE4">
      <w:pPr>
        <w:numPr>
          <w:ilvl w:val="1"/>
          <w:numId w:val="21"/>
        </w:numPr>
        <w:ind w:left="1418" w:right="86" w:hanging="567"/>
        <w:jc w:val="both"/>
        <w:rPr>
          <w:rFonts w:ascii="Garamond" w:hAnsi="Garamond" w:cs="Arial"/>
          <w:szCs w:val="20"/>
          <w:lang w:val="es-ES_tradnl"/>
        </w:rPr>
      </w:pPr>
      <w:r w:rsidRPr="00C24526">
        <w:rPr>
          <w:rFonts w:ascii="Garamond" w:hAnsi="Garamond" w:cs="Arial"/>
          <w:szCs w:val="20"/>
          <w:lang w:val="es-ES_tradnl"/>
        </w:rPr>
        <w:t>N</w:t>
      </w:r>
      <w:r w:rsidR="00145392">
        <w:rPr>
          <w:rFonts w:ascii="Garamond" w:hAnsi="Garamond" w:cs="Arial"/>
          <w:szCs w:val="20"/>
          <w:lang w:val="es-ES_tradnl"/>
        </w:rPr>
        <w:t>úmero y tipo de llantas;</w:t>
      </w:r>
    </w:p>
    <w:p w14:paraId="2F38A427" w14:textId="77777777" w:rsidR="00722896" w:rsidRPr="00CB58A4" w:rsidRDefault="00722896" w:rsidP="00E43BE4">
      <w:pPr>
        <w:ind w:left="1418" w:right="86"/>
        <w:jc w:val="both"/>
        <w:rPr>
          <w:rFonts w:ascii="Garamond" w:hAnsi="Garamond" w:cs="Arial"/>
          <w:sz w:val="16"/>
          <w:szCs w:val="20"/>
          <w:lang w:val="es-ES_tradnl"/>
        </w:rPr>
      </w:pPr>
    </w:p>
    <w:p w14:paraId="1EE98322" w14:textId="77777777" w:rsidR="00B417EA" w:rsidRDefault="00C17766" w:rsidP="00E43BE4">
      <w:pPr>
        <w:ind w:left="1560" w:right="86" w:hanging="709"/>
        <w:jc w:val="both"/>
        <w:rPr>
          <w:rFonts w:ascii="Garamond" w:hAnsi="Garamond" w:cs="Arial"/>
          <w:szCs w:val="20"/>
          <w:lang w:val="es-ES_tradnl"/>
        </w:rPr>
      </w:pPr>
      <w:r w:rsidRPr="00C24526">
        <w:rPr>
          <w:rFonts w:ascii="Garamond" w:hAnsi="Garamond" w:cs="Arial"/>
          <w:szCs w:val="20"/>
          <w:lang w:val="es-ES_tradnl"/>
        </w:rPr>
        <w:t>C</w:t>
      </w:r>
      <w:r w:rsidR="00842A76" w:rsidRPr="00C24526">
        <w:rPr>
          <w:rFonts w:ascii="Garamond" w:hAnsi="Garamond" w:cs="Arial"/>
          <w:szCs w:val="20"/>
          <w:lang w:val="es-ES_tradnl"/>
        </w:rPr>
        <w:t xml:space="preserve">umplimiento de los siguientes requisitos: </w:t>
      </w:r>
    </w:p>
    <w:p w14:paraId="75246B2D" w14:textId="77777777" w:rsidR="00722896" w:rsidRPr="00CB58A4" w:rsidRDefault="00722896" w:rsidP="00E8017F">
      <w:pPr>
        <w:ind w:left="1560" w:right="247" w:hanging="709"/>
        <w:jc w:val="both"/>
        <w:rPr>
          <w:rFonts w:ascii="Garamond" w:hAnsi="Garamond" w:cs="Arial"/>
          <w:sz w:val="16"/>
          <w:szCs w:val="20"/>
          <w:lang w:val="es-ES_tradnl"/>
        </w:rPr>
      </w:pPr>
    </w:p>
    <w:p w14:paraId="4DE4833B" w14:textId="4FEDE5A3" w:rsidR="00C17766" w:rsidRPr="00C24526" w:rsidRDefault="00842A76" w:rsidP="00722896">
      <w:pPr>
        <w:numPr>
          <w:ilvl w:val="1"/>
          <w:numId w:val="21"/>
        </w:numPr>
        <w:ind w:left="1418" w:right="247" w:hanging="567"/>
        <w:jc w:val="both"/>
        <w:rPr>
          <w:rFonts w:ascii="Garamond" w:hAnsi="Garamond" w:cs="Arial"/>
          <w:szCs w:val="20"/>
          <w:lang w:val="es-ES_tradnl"/>
        </w:rPr>
      </w:pPr>
      <w:r w:rsidRPr="00C24526">
        <w:rPr>
          <w:rFonts w:ascii="Garamond" w:hAnsi="Garamond" w:cs="Arial"/>
          <w:szCs w:val="20"/>
          <w:lang w:val="es-ES_tradnl"/>
        </w:rPr>
        <w:t xml:space="preserve">Motor </w:t>
      </w:r>
      <w:r w:rsidR="0063141B" w:rsidRPr="00C24526">
        <w:rPr>
          <w:rFonts w:ascii="Garamond" w:hAnsi="Garamond" w:cs="Arial"/>
          <w:szCs w:val="20"/>
          <w:lang w:val="es-ES_tradnl"/>
        </w:rPr>
        <w:t>electrónico</w:t>
      </w:r>
      <w:r w:rsidRPr="00C24526">
        <w:rPr>
          <w:rFonts w:ascii="Garamond" w:hAnsi="Garamond" w:cs="Arial"/>
          <w:szCs w:val="20"/>
          <w:lang w:val="es-ES_tradnl"/>
        </w:rPr>
        <w:t xml:space="preserve"> HP </w:t>
      </w:r>
      <w:r w:rsidR="0063141B" w:rsidRPr="00C24526">
        <w:rPr>
          <w:rFonts w:ascii="Garamond" w:hAnsi="Garamond" w:cs="Arial"/>
          <w:szCs w:val="20"/>
          <w:lang w:val="es-ES_tradnl"/>
        </w:rPr>
        <w:t>mínimo</w:t>
      </w:r>
      <w:r w:rsidR="00145392">
        <w:rPr>
          <w:rFonts w:ascii="Garamond" w:hAnsi="Garamond" w:cs="Arial"/>
          <w:szCs w:val="20"/>
          <w:lang w:val="es-ES_tradnl"/>
        </w:rPr>
        <w:t>;</w:t>
      </w:r>
    </w:p>
    <w:p w14:paraId="6D583BF2" w14:textId="41398906" w:rsidR="00C17766" w:rsidRPr="00C24526" w:rsidRDefault="00842A76" w:rsidP="00722896">
      <w:pPr>
        <w:numPr>
          <w:ilvl w:val="1"/>
          <w:numId w:val="21"/>
        </w:numPr>
        <w:ind w:left="1418" w:right="247" w:hanging="567"/>
        <w:jc w:val="both"/>
        <w:rPr>
          <w:rFonts w:ascii="Garamond" w:hAnsi="Garamond" w:cs="Arial"/>
          <w:szCs w:val="20"/>
          <w:lang w:val="es-ES_tradnl"/>
        </w:rPr>
      </w:pPr>
      <w:r w:rsidRPr="00C24526">
        <w:rPr>
          <w:rFonts w:ascii="Garamond" w:hAnsi="Garamond" w:cs="Arial"/>
          <w:szCs w:val="20"/>
          <w:lang w:val="es-ES_tradnl"/>
        </w:rPr>
        <w:t xml:space="preserve">Torque </w:t>
      </w:r>
      <w:r w:rsidR="0063141B" w:rsidRPr="00C24526">
        <w:rPr>
          <w:rFonts w:ascii="Garamond" w:hAnsi="Garamond" w:cs="Arial"/>
          <w:szCs w:val="20"/>
          <w:lang w:val="es-ES_tradnl"/>
        </w:rPr>
        <w:t>mínimo</w:t>
      </w:r>
      <w:r w:rsidR="00145392">
        <w:rPr>
          <w:rFonts w:ascii="Garamond" w:hAnsi="Garamond" w:cs="Arial"/>
          <w:szCs w:val="20"/>
          <w:lang w:val="es-ES_tradnl"/>
        </w:rPr>
        <w:t>;</w:t>
      </w:r>
    </w:p>
    <w:p w14:paraId="43E1FCCB" w14:textId="5EA4BC18" w:rsidR="00C17766" w:rsidRPr="00C24526" w:rsidRDefault="00842A76" w:rsidP="00722896">
      <w:pPr>
        <w:numPr>
          <w:ilvl w:val="1"/>
          <w:numId w:val="21"/>
        </w:numPr>
        <w:ind w:left="1418" w:right="247" w:hanging="567"/>
        <w:jc w:val="both"/>
        <w:rPr>
          <w:rFonts w:ascii="Garamond" w:hAnsi="Garamond" w:cs="Arial"/>
          <w:szCs w:val="20"/>
          <w:lang w:val="es-ES_tradnl"/>
        </w:rPr>
      </w:pPr>
      <w:r w:rsidRPr="00C24526">
        <w:rPr>
          <w:rFonts w:ascii="Garamond" w:hAnsi="Garamond" w:cs="Arial"/>
          <w:szCs w:val="20"/>
          <w:lang w:val="es-ES_tradnl"/>
        </w:rPr>
        <w:t xml:space="preserve">Capacidad </w:t>
      </w:r>
      <w:r w:rsidR="0063141B" w:rsidRPr="00C24526">
        <w:rPr>
          <w:rFonts w:ascii="Garamond" w:hAnsi="Garamond" w:cs="Arial"/>
          <w:szCs w:val="20"/>
          <w:lang w:val="es-ES_tradnl"/>
        </w:rPr>
        <w:t>mínima</w:t>
      </w:r>
      <w:r w:rsidR="00145392">
        <w:rPr>
          <w:rFonts w:ascii="Garamond" w:hAnsi="Garamond" w:cs="Arial"/>
          <w:szCs w:val="20"/>
          <w:lang w:val="es-ES_tradnl"/>
        </w:rPr>
        <w:t xml:space="preserve"> de los ejes de tracción;</w:t>
      </w:r>
    </w:p>
    <w:p w14:paraId="0BF08C0D" w14:textId="14A6B48E" w:rsidR="00C17766" w:rsidRPr="00C24526" w:rsidRDefault="00842A76" w:rsidP="00722896">
      <w:pPr>
        <w:numPr>
          <w:ilvl w:val="1"/>
          <w:numId w:val="21"/>
        </w:numPr>
        <w:ind w:left="1418" w:right="247" w:hanging="567"/>
        <w:jc w:val="both"/>
        <w:rPr>
          <w:rFonts w:ascii="Garamond" w:hAnsi="Garamond" w:cs="Arial"/>
          <w:szCs w:val="20"/>
          <w:lang w:val="es-ES_tradnl"/>
        </w:rPr>
      </w:pPr>
      <w:r w:rsidRPr="00C24526">
        <w:rPr>
          <w:rFonts w:ascii="Garamond" w:hAnsi="Garamond" w:cs="Arial"/>
          <w:szCs w:val="20"/>
          <w:lang w:val="es-ES_tradnl"/>
        </w:rPr>
        <w:t>Freno auxilia</w:t>
      </w:r>
      <w:r w:rsidR="0063141B" w:rsidRPr="00C24526">
        <w:rPr>
          <w:rFonts w:ascii="Garamond" w:hAnsi="Garamond" w:cs="Arial"/>
          <w:szCs w:val="20"/>
          <w:lang w:val="es-ES_tradnl"/>
        </w:rPr>
        <w:t>r</w:t>
      </w:r>
      <w:r w:rsidRPr="00C24526">
        <w:rPr>
          <w:rFonts w:ascii="Garamond" w:hAnsi="Garamond" w:cs="Arial"/>
          <w:szCs w:val="20"/>
          <w:lang w:val="es-ES_tradnl"/>
        </w:rPr>
        <w:t xml:space="preserve"> de motor o retar</w:t>
      </w:r>
      <w:r w:rsidR="00AE578E" w:rsidRPr="00C24526">
        <w:rPr>
          <w:rFonts w:ascii="Garamond" w:hAnsi="Garamond" w:cs="Arial"/>
          <w:szCs w:val="20"/>
          <w:lang w:val="es-ES_tradnl"/>
        </w:rPr>
        <w:t>dador o Freno libre de fricción</w:t>
      </w:r>
      <w:r w:rsidR="00145392">
        <w:rPr>
          <w:rFonts w:ascii="Garamond" w:hAnsi="Garamond" w:cs="Arial"/>
          <w:szCs w:val="20"/>
          <w:lang w:val="es-ES_tradnl"/>
        </w:rPr>
        <w:t>;</w:t>
      </w:r>
      <w:r w:rsidR="00C17766" w:rsidRPr="00C24526">
        <w:rPr>
          <w:rFonts w:ascii="Garamond" w:hAnsi="Garamond" w:cs="Arial"/>
          <w:szCs w:val="20"/>
          <w:lang w:val="es-ES_tradnl"/>
        </w:rPr>
        <w:t xml:space="preserve"> </w:t>
      </w:r>
    </w:p>
    <w:p w14:paraId="0CF8FC89" w14:textId="77777777" w:rsidR="00C17766" w:rsidRPr="00C24526" w:rsidRDefault="00C17766" w:rsidP="00722896">
      <w:pPr>
        <w:numPr>
          <w:ilvl w:val="1"/>
          <w:numId w:val="21"/>
        </w:numPr>
        <w:ind w:left="1418" w:right="247" w:hanging="567"/>
        <w:jc w:val="both"/>
        <w:rPr>
          <w:rFonts w:ascii="Garamond" w:hAnsi="Garamond" w:cs="Arial"/>
          <w:szCs w:val="20"/>
          <w:lang w:val="es-ES_tradnl"/>
        </w:rPr>
      </w:pPr>
      <w:r w:rsidRPr="00C24526">
        <w:rPr>
          <w:rFonts w:ascii="Garamond" w:hAnsi="Garamond" w:cs="Arial"/>
          <w:szCs w:val="20"/>
          <w:lang w:val="es-ES_tradnl"/>
        </w:rPr>
        <w:t>Suspensión de aire</w:t>
      </w:r>
      <w:r w:rsidR="00AE578E" w:rsidRPr="00C24526">
        <w:rPr>
          <w:rFonts w:ascii="Garamond" w:hAnsi="Garamond" w:cs="Arial"/>
          <w:szCs w:val="20"/>
          <w:lang w:val="es-ES_tradnl"/>
        </w:rPr>
        <w:t xml:space="preserve"> y</w:t>
      </w:r>
      <w:r w:rsidR="00842A76" w:rsidRPr="00C24526">
        <w:rPr>
          <w:rFonts w:ascii="Garamond" w:hAnsi="Garamond" w:cs="Arial"/>
          <w:szCs w:val="20"/>
          <w:lang w:val="es-ES_tradnl"/>
        </w:rPr>
        <w:t xml:space="preserve"> </w:t>
      </w:r>
    </w:p>
    <w:p w14:paraId="5B43A85E" w14:textId="438F86C9" w:rsidR="00842A76" w:rsidRPr="00C24526" w:rsidRDefault="00842A76" w:rsidP="00722896">
      <w:pPr>
        <w:numPr>
          <w:ilvl w:val="1"/>
          <w:numId w:val="21"/>
        </w:numPr>
        <w:ind w:left="1418" w:right="247" w:hanging="567"/>
        <w:jc w:val="both"/>
        <w:rPr>
          <w:rFonts w:ascii="Garamond" w:hAnsi="Garamond" w:cs="Arial"/>
          <w:szCs w:val="20"/>
          <w:lang w:val="es-ES_tradnl"/>
        </w:rPr>
      </w:pPr>
      <w:r w:rsidRPr="00C24526">
        <w:rPr>
          <w:rFonts w:ascii="Garamond" w:hAnsi="Garamond" w:cs="Arial"/>
          <w:szCs w:val="20"/>
          <w:lang w:val="es-ES_tradnl"/>
        </w:rPr>
        <w:t>Sistema antibloqueo para frenos</w:t>
      </w:r>
      <w:r w:rsidR="00E04C7F" w:rsidRPr="00C24526">
        <w:rPr>
          <w:rFonts w:ascii="Garamond" w:hAnsi="Garamond" w:cs="Arial"/>
          <w:szCs w:val="20"/>
          <w:lang w:val="es-ES_tradnl"/>
        </w:rPr>
        <w:t xml:space="preserve"> </w:t>
      </w:r>
      <w:r w:rsidR="00C17766" w:rsidRPr="00C24526">
        <w:rPr>
          <w:rFonts w:ascii="Garamond" w:hAnsi="Garamond" w:cs="Arial"/>
          <w:szCs w:val="20"/>
          <w:lang w:val="es-ES_tradnl"/>
        </w:rPr>
        <w:t>(ABS)</w:t>
      </w:r>
      <w:r w:rsidRPr="00C24526">
        <w:rPr>
          <w:rFonts w:ascii="Garamond" w:hAnsi="Garamond" w:cs="Arial"/>
          <w:szCs w:val="20"/>
          <w:lang w:val="es-ES_tradnl"/>
        </w:rPr>
        <w:t>.</w:t>
      </w:r>
    </w:p>
    <w:p w14:paraId="4D9F0792" w14:textId="77777777" w:rsidR="00842A76" w:rsidRPr="00C24526" w:rsidRDefault="00842A76" w:rsidP="007E490E">
      <w:pPr>
        <w:ind w:left="1701" w:right="247" w:hanging="425"/>
        <w:jc w:val="both"/>
        <w:rPr>
          <w:rFonts w:ascii="Garamond" w:hAnsi="Garamond" w:cs="Arial"/>
          <w:sz w:val="16"/>
          <w:szCs w:val="16"/>
          <w:lang w:val="es-ES_tradnl"/>
        </w:rPr>
      </w:pPr>
    </w:p>
    <w:p w14:paraId="68F25BAE" w14:textId="67E2733B" w:rsidR="00842A76" w:rsidRPr="00C24526" w:rsidRDefault="00842A76" w:rsidP="00E43BE4">
      <w:pPr>
        <w:numPr>
          <w:ilvl w:val="0"/>
          <w:numId w:val="21"/>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En caso de </w:t>
      </w:r>
      <w:r w:rsidR="00D21F75" w:rsidRPr="00C24526">
        <w:rPr>
          <w:rFonts w:ascii="Garamond" w:hAnsi="Garamond" w:cs="Arial"/>
          <w:szCs w:val="20"/>
          <w:lang w:val="es-ES_tradnl"/>
        </w:rPr>
        <w:t>modificación o incorporación de partes extranjeras</w:t>
      </w:r>
      <w:r w:rsidRPr="00C24526">
        <w:rPr>
          <w:rFonts w:ascii="Garamond" w:hAnsi="Garamond" w:cs="Arial"/>
          <w:szCs w:val="20"/>
          <w:lang w:val="es-ES_tradnl"/>
        </w:rPr>
        <w:t>,</w:t>
      </w:r>
      <w:r w:rsidR="00E04C7F" w:rsidRPr="00C24526">
        <w:rPr>
          <w:rFonts w:ascii="Garamond" w:hAnsi="Garamond" w:cs="Arial"/>
          <w:szCs w:val="20"/>
          <w:lang w:val="es-ES_tradnl"/>
        </w:rPr>
        <w:t xml:space="preserve"> presentar </w:t>
      </w:r>
      <w:r w:rsidRPr="00C24526">
        <w:rPr>
          <w:rFonts w:ascii="Garamond" w:hAnsi="Garamond" w:cs="Arial"/>
          <w:szCs w:val="20"/>
          <w:lang w:val="es-ES_tradnl"/>
        </w:rPr>
        <w:t xml:space="preserve">factura o facturas que acrediten la modificación de carácter </w:t>
      </w:r>
      <w:r w:rsidR="0063141B" w:rsidRPr="00C24526">
        <w:rPr>
          <w:rFonts w:ascii="Garamond" w:hAnsi="Garamond" w:cs="Arial"/>
          <w:szCs w:val="20"/>
          <w:lang w:val="es-ES_tradnl"/>
        </w:rPr>
        <w:t>esencial</w:t>
      </w:r>
      <w:r w:rsidRPr="00C24526">
        <w:rPr>
          <w:rFonts w:ascii="Garamond" w:hAnsi="Garamond" w:cs="Arial"/>
          <w:szCs w:val="20"/>
          <w:lang w:val="es-ES_tradnl"/>
        </w:rPr>
        <w:t xml:space="preserve"> de las empresas </w:t>
      </w:r>
      <w:r w:rsidR="006D0809" w:rsidRPr="00C24526">
        <w:rPr>
          <w:rFonts w:ascii="Garamond" w:hAnsi="Garamond" w:cs="Arial"/>
          <w:szCs w:val="20"/>
          <w:lang w:val="es-ES_tradnl"/>
        </w:rPr>
        <w:t xml:space="preserve">o reconstructor </w:t>
      </w:r>
      <w:r w:rsidRPr="00C24526">
        <w:rPr>
          <w:rFonts w:ascii="Garamond" w:hAnsi="Garamond" w:cs="Arial"/>
          <w:szCs w:val="20"/>
          <w:lang w:val="es-ES_tradnl"/>
        </w:rPr>
        <w:t xml:space="preserve">que hayan efectuado la modificación en donde se describa el trabajo realizado y el material utilizado y se manifieste que la unidad puede operar de forma segura el servicio de autotransporte federal que corresponda. </w:t>
      </w:r>
      <w:r w:rsidR="00611EC7" w:rsidRPr="00C24526">
        <w:rPr>
          <w:rFonts w:ascii="Garamond" w:hAnsi="Garamond" w:cs="Arial"/>
          <w:szCs w:val="20"/>
          <w:lang w:val="es-ES_tradnl"/>
        </w:rPr>
        <w:t xml:space="preserve">En </w:t>
      </w:r>
      <w:r w:rsidR="00611EC7" w:rsidRPr="00C24526">
        <w:rPr>
          <w:rFonts w:ascii="Garamond" w:hAnsi="Garamond" w:cs="Arial"/>
          <w:szCs w:val="20"/>
          <w:lang w:val="es-ES_tradnl"/>
        </w:rPr>
        <w:lastRenderedPageBreak/>
        <w:t xml:space="preserve">términos de la </w:t>
      </w:r>
      <w:r w:rsidR="00611EC7" w:rsidRPr="00C24526">
        <w:rPr>
          <w:rFonts w:ascii="Garamond" w:hAnsi="Garamond" w:cs="Garamond"/>
          <w:lang w:val="es-MX"/>
        </w:rPr>
        <w:t xml:space="preserve">NOM-068-SCT-2-2014. </w:t>
      </w:r>
      <w:r w:rsidRPr="00C24526">
        <w:rPr>
          <w:rFonts w:ascii="Garamond" w:hAnsi="Garamond" w:cs="Arial"/>
          <w:szCs w:val="20"/>
          <w:lang w:val="es-ES_tradnl"/>
        </w:rPr>
        <w:t xml:space="preserve">Estos documentos </w:t>
      </w:r>
      <w:r w:rsidR="00D21F75" w:rsidRPr="00C24526">
        <w:rPr>
          <w:rFonts w:ascii="Garamond" w:hAnsi="Garamond" w:cs="Arial"/>
          <w:szCs w:val="20"/>
          <w:lang w:val="es-ES_tradnl"/>
        </w:rPr>
        <w:t xml:space="preserve">se </w:t>
      </w:r>
      <w:r w:rsidR="00832DD8" w:rsidRPr="00C24526">
        <w:rPr>
          <w:rFonts w:ascii="Garamond" w:hAnsi="Garamond" w:cs="Arial"/>
          <w:szCs w:val="20"/>
          <w:lang w:val="es-ES_tradnl"/>
        </w:rPr>
        <w:t>considerarán para</w:t>
      </w:r>
      <w:r w:rsidRPr="00C24526">
        <w:rPr>
          <w:rFonts w:ascii="Garamond" w:hAnsi="Garamond" w:cs="Arial"/>
          <w:szCs w:val="20"/>
          <w:lang w:val="es-ES_tradnl"/>
        </w:rPr>
        <w:t xml:space="preserve"> la aplicación del procedimiento </w:t>
      </w:r>
      <w:r w:rsidR="00AF20DB" w:rsidRPr="00C24526">
        <w:rPr>
          <w:rFonts w:ascii="Garamond" w:hAnsi="Garamond" w:cs="Garamond"/>
          <w:lang w:val="es-MX"/>
        </w:rPr>
        <w:t>MP-312-PR16-P01</w:t>
      </w:r>
      <w:r w:rsidR="00611EC7" w:rsidRPr="00C24526">
        <w:rPr>
          <w:rFonts w:ascii="Garamond" w:hAnsi="Garamond" w:cs="Garamond"/>
          <w:lang w:val="es-MX"/>
        </w:rPr>
        <w:t>/ MP-CSCT-PR13-P02.</w:t>
      </w:r>
    </w:p>
    <w:p w14:paraId="4B62528C" w14:textId="77777777" w:rsidR="00956B9B" w:rsidRPr="00C24526" w:rsidRDefault="00956B9B" w:rsidP="00E43BE4">
      <w:pPr>
        <w:ind w:left="851" w:right="86" w:hanging="425"/>
        <w:jc w:val="both"/>
        <w:rPr>
          <w:rFonts w:ascii="Garamond" w:hAnsi="Garamond" w:cs="Arial"/>
          <w:sz w:val="16"/>
          <w:szCs w:val="16"/>
          <w:lang w:val="es-ES_tradnl"/>
        </w:rPr>
      </w:pPr>
    </w:p>
    <w:p w14:paraId="27741A49" w14:textId="36A58106" w:rsidR="00CE7074" w:rsidRDefault="00842A76" w:rsidP="00E43BE4">
      <w:pPr>
        <w:numPr>
          <w:ilvl w:val="0"/>
          <w:numId w:val="21"/>
        </w:numPr>
        <w:ind w:left="851" w:right="86" w:hanging="425"/>
        <w:jc w:val="both"/>
        <w:rPr>
          <w:rFonts w:ascii="Garamond" w:hAnsi="Garamond" w:cs="Arial"/>
          <w:szCs w:val="20"/>
        </w:rPr>
      </w:pPr>
      <w:r w:rsidRPr="00C24526">
        <w:rPr>
          <w:rFonts w:ascii="Garamond" w:hAnsi="Garamond" w:cs="Arial"/>
          <w:szCs w:val="20"/>
        </w:rPr>
        <w:t xml:space="preserve">No se requerirá permiso para prestar el servicio de </w:t>
      </w:r>
      <w:r w:rsidR="00D770BF" w:rsidRPr="00C24526">
        <w:rPr>
          <w:rFonts w:ascii="Garamond" w:hAnsi="Garamond" w:cs="Arial"/>
          <w:szCs w:val="20"/>
        </w:rPr>
        <w:t xml:space="preserve">transporte privado </w:t>
      </w:r>
      <w:r w:rsidR="00B5106C" w:rsidRPr="00C24526">
        <w:rPr>
          <w:rFonts w:ascii="Garamond" w:hAnsi="Garamond" w:cs="Arial"/>
          <w:szCs w:val="20"/>
        </w:rPr>
        <w:t xml:space="preserve">en la modalidad </w:t>
      </w:r>
      <w:r w:rsidRPr="00C24526">
        <w:rPr>
          <w:rFonts w:ascii="Garamond" w:hAnsi="Garamond" w:cs="Arial"/>
          <w:szCs w:val="20"/>
        </w:rPr>
        <w:t xml:space="preserve">de carga </w:t>
      </w:r>
      <w:r w:rsidR="008454CB" w:rsidRPr="00C24526">
        <w:rPr>
          <w:rFonts w:ascii="Garamond" w:hAnsi="Garamond" w:cs="Arial"/>
          <w:szCs w:val="20"/>
        </w:rPr>
        <w:t>general</w:t>
      </w:r>
      <w:r w:rsidRPr="00C24526">
        <w:rPr>
          <w:rFonts w:ascii="Garamond" w:hAnsi="Garamond" w:cs="Arial"/>
          <w:szCs w:val="20"/>
        </w:rPr>
        <w:t xml:space="preserve">, en vehículos de menos de </w:t>
      </w:r>
      <w:r w:rsidR="00CE7074" w:rsidRPr="00C24526">
        <w:rPr>
          <w:rFonts w:ascii="Garamond" w:hAnsi="Garamond" w:cs="Arial"/>
          <w:szCs w:val="20"/>
        </w:rPr>
        <w:t xml:space="preserve">cuatro toneladas de carga útil; </w:t>
      </w:r>
      <w:r w:rsidR="00E8017F" w:rsidRPr="00C24526">
        <w:rPr>
          <w:rFonts w:ascii="Garamond" w:hAnsi="Garamond" w:cs="Arial"/>
          <w:szCs w:val="20"/>
        </w:rPr>
        <w:t>tratándose</w:t>
      </w:r>
      <w:r w:rsidR="00CE7074" w:rsidRPr="00C24526">
        <w:rPr>
          <w:rFonts w:ascii="Garamond" w:hAnsi="Garamond" w:cs="Arial"/>
          <w:szCs w:val="20"/>
        </w:rPr>
        <w:t xml:space="preserve"> de personas morales, en </w:t>
      </w:r>
      <w:r w:rsidR="00E8017F" w:rsidRPr="00C24526">
        <w:rPr>
          <w:rFonts w:ascii="Garamond" w:hAnsi="Garamond" w:cs="Arial"/>
          <w:szCs w:val="20"/>
        </w:rPr>
        <w:t>vehículos</w:t>
      </w:r>
      <w:r w:rsidR="00CE7074" w:rsidRPr="00C24526">
        <w:rPr>
          <w:rFonts w:ascii="Garamond" w:hAnsi="Garamond" w:cs="Arial"/>
          <w:szCs w:val="20"/>
        </w:rPr>
        <w:t xml:space="preserve"> hasta de ocho toneladas de carga útil.</w:t>
      </w:r>
    </w:p>
    <w:p w14:paraId="06538FAF" w14:textId="55BC5F93" w:rsidR="00956B9B" w:rsidRDefault="00956B9B" w:rsidP="00956B9B">
      <w:pPr>
        <w:ind w:right="86"/>
        <w:jc w:val="both"/>
        <w:rPr>
          <w:rFonts w:ascii="Garamond" w:hAnsi="Garamond" w:cs="Arial"/>
          <w:sz w:val="14"/>
          <w:szCs w:val="20"/>
        </w:rPr>
      </w:pPr>
    </w:p>
    <w:p w14:paraId="3D98CC56" w14:textId="3F0DF1BB" w:rsidR="00CE7074" w:rsidRPr="00C24526" w:rsidRDefault="00CE7074" w:rsidP="00E43BE4">
      <w:pPr>
        <w:pStyle w:val="Prrafodelista"/>
        <w:ind w:left="851" w:right="86"/>
        <w:rPr>
          <w:rFonts w:ascii="Garamond" w:hAnsi="Garamond" w:cs="Arial"/>
          <w:szCs w:val="20"/>
        </w:rPr>
      </w:pPr>
      <w:r w:rsidRPr="00C24526">
        <w:rPr>
          <w:rFonts w:ascii="Garamond" w:hAnsi="Garamond" w:cs="Arial"/>
          <w:szCs w:val="20"/>
        </w:rPr>
        <w:t>En caso del transporte de materiales, residuos, remanentes y desechos peligrosos es obligatorio contar con permiso.</w:t>
      </w:r>
    </w:p>
    <w:p w14:paraId="0DB28C01" w14:textId="77777777" w:rsidR="00842A76" w:rsidRPr="00C24526" w:rsidRDefault="00842A76" w:rsidP="00E43BE4">
      <w:pPr>
        <w:ind w:left="851" w:right="86" w:hanging="425"/>
        <w:jc w:val="both"/>
        <w:rPr>
          <w:rFonts w:ascii="Garamond" w:hAnsi="Garamond" w:cs="Arial"/>
          <w:sz w:val="16"/>
          <w:szCs w:val="16"/>
        </w:rPr>
      </w:pPr>
    </w:p>
    <w:p w14:paraId="7A4E94BF" w14:textId="77777777" w:rsidR="00FD7895" w:rsidRPr="00E8017F" w:rsidRDefault="00842A76" w:rsidP="00E43BE4">
      <w:pPr>
        <w:pStyle w:val="Prrafodelista"/>
        <w:numPr>
          <w:ilvl w:val="0"/>
          <w:numId w:val="21"/>
        </w:numPr>
        <w:ind w:left="851" w:right="86" w:hanging="425"/>
        <w:jc w:val="both"/>
        <w:rPr>
          <w:rFonts w:ascii="Garamond" w:hAnsi="Garamond"/>
        </w:rPr>
      </w:pPr>
      <w:r w:rsidRPr="00C24526">
        <w:rPr>
          <w:rFonts w:ascii="Garamond" w:hAnsi="Garamond" w:cs="Arial"/>
          <w:szCs w:val="20"/>
        </w:rPr>
        <w:t>Para el Servicio de Autotransporte Federal de Carga, no existe límite de operación de los vehículos que pueden darse de alta al amparo de un permiso.</w:t>
      </w:r>
    </w:p>
    <w:p w14:paraId="5A4F6A16" w14:textId="77777777" w:rsidR="00E8017F" w:rsidRPr="00956B9B" w:rsidRDefault="00E8017F" w:rsidP="00E8017F">
      <w:pPr>
        <w:pStyle w:val="Prrafodelista"/>
        <w:ind w:left="851" w:right="247"/>
        <w:jc w:val="both"/>
        <w:rPr>
          <w:rFonts w:ascii="Garamond" w:hAnsi="Garamond"/>
          <w:sz w:val="16"/>
        </w:rPr>
      </w:pPr>
    </w:p>
    <w:p w14:paraId="6BB90981" w14:textId="0003A11A" w:rsidR="00FD7895" w:rsidRPr="00C24526" w:rsidRDefault="00FD7895" w:rsidP="00E43BE4">
      <w:pPr>
        <w:pStyle w:val="Prrafodelista"/>
        <w:numPr>
          <w:ilvl w:val="0"/>
          <w:numId w:val="21"/>
        </w:numPr>
        <w:ind w:left="851" w:right="86" w:hanging="425"/>
        <w:jc w:val="both"/>
        <w:rPr>
          <w:rFonts w:ascii="Garamond" w:hAnsi="Garamond"/>
        </w:rPr>
      </w:pPr>
      <w:r w:rsidRPr="00C24526">
        <w:rPr>
          <w:rFonts w:ascii="Garamond" w:hAnsi="Garamond"/>
        </w:rPr>
        <w:t xml:space="preserve">Solo se podrá otorgar Permisos del Servicio Público Federal de Carga, a vehículos que sean de Fabricación Nacional o de Importación, siempre y cuando su año modelo sea acorde a lo establecido por el Decreto por el que se regula la importación definitiva de vehículos usados (DOF 1 de julio del 2011) y por la Regla 24 del Tratado de Libre Comercio de </w:t>
      </w:r>
      <w:r w:rsidR="00E8017F" w:rsidRPr="00C24526">
        <w:rPr>
          <w:rFonts w:ascii="Garamond" w:hAnsi="Garamond"/>
        </w:rPr>
        <w:t>América</w:t>
      </w:r>
      <w:r w:rsidRPr="00C24526">
        <w:rPr>
          <w:rFonts w:ascii="Garamond" w:hAnsi="Garamond"/>
        </w:rPr>
        <w:t xml:space="preserve"> del Norte.</w:t>
      </w:r>
    </w:p>
    <w:p w14:paraId="5392BCCA" w14:textId="77777777" w:rsidR="00E96F46" w:rsidRPr="00C24526" w:rsidRDefault="00E96F46" w:rsidP="00E43BE4">
      <w:pPr>
        <w:ind w:right="86"/>
        <w:rPr>
          <w:rFonts w:ascii="Garamond" w:hAnsi="Garamond"/>
          <w:sz w:val="16"/>
        </w:rPr>
      </w:pPr>
    </w:p>
    <w:p w14:paraId="3F617410" w14:textId="77777777" w:rsidR="00BF4242" w:rsidRPr="00C24526" w:rsidRDefault="00BF4242" w:rsidP="00E43BE4">
      <w:pPr>
        <w:ind w:right="86"/>
        <w:jc w:val="both"/>
        <w:rPr>
          <w:rFonts w:ascii="Garamond" w:hAnsi="Garamond" w:cs="Arial"/>
          <w:b/>
          <w:szCs w:val="20"/>
          <w:lang w:val="es-ES_tradnl"/>
        </w:rPr>
      </w:pPr>
      <w:r w:rsidRPr="00C24526">
        <w:rPr>
          <w:rFonts w:ascii="Garamond" w:hAnsi="Garamond" w:cs="Arial"/>
          <w:b/>
          <w:szCs w:val="20"/>
          <w:lang w:val="es-ES_tradnl"/>
        </w:rPr>
        <w:t>Para la prestación del servicio de carga especializada de materiales, residuos, remanentes y desechos peligrosos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18AE6C1F" w14:textId="77777777" w:rsidR="00861354" w:rsidRPr="00C24526" w:rsidRDefault="00861354" w:rsidP="00E43BE4">
      <w:pPr>
        <w:ind w:right="86"/>
        <w:jc w:val="both"/>
        <w:rPr>
          <w:rFonts w:ascii="Garamond" w:hAnsi="Garamond"/>
          <w:sz w:val="16"/>
          <w:szCs w:val="16"/>
          <w:lang w:val="es-ES_tradnl"/>
        </w:rPr>
      </w:pPr>
    </w:p>
    <w:p w14:paraId="7676A0B9" w14:textId="602429AD" w:rsidR="00733AD5" w:rsidRPr="00C24526" w:rsidRDefault="00733AD5" w:rsidP="00E43BE4">
      <w:pPr>
        <w:numPr>
          <w:ilvl w:val="0"/>
          <w:numId w:val="4"/>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Además de los lineamientos </w:t>
      </w:r>
      <w:r w:rsidRPr="002432E8">
        <w:rPr>
          <w:rFonts w:ascii="Garamond" w:hAnsi="Garamond" w:cs="Arial"/>
          <w:szCs w:val="20"/>
          <w:lang w:val="es-ES_tradnl"/>
        </w:rPr>
        <w:t>1</w:t>
      </w:r>
      <w:r w:rsidR="00D35615" w:rsidRPr="002432E8">
        <w:rPr>
          <w:rFonts w:ascii="Garamond" w:hAnsi="Garamond" w:cs="Arial"/>
          <w:szCs w:val="20"/>
          <w:lang w:val="es-ES_tradnl"/>
        </w:rPr>
        <w:t>3</w:t>
      </w:r>
      <w:r w:rsidR="00093BF5" w:rsidRPr="002432E8">
        <w:rPr>
          <w:rFonts w:ascii="Garamond" w:hAnsi="Garamond" w:cs="Arial"/>
          <w:szCs w:val="20"/>
          <w:lang w:val="es-ES_tradnl"/>
        </w:rPr>
        <w:t xml:space="preserve"> al</w:t>
      </w:r>
      <w:r w:rsidRPr="002432E8">
        <w:rPr>
          <w:rFonts w:ascii="Garamond" w:hAnsi="Garamond" w:cs="Arial"/>
          <w:szCs w:val="20"/>
          <w:lang w:val="es-ES_tradnl"/>
        </w:rPr>
        <w:t xml:space="preserve"> 1</w:t>
      </w:r>
      <w:r w:rsidR="00D35615" w:rsidRPr="002432E8">
        <w:rPr>
          <w:rFonts w:ascii="Garamond" w:hAnsi="Garamond" w:cs="Arial"/>
          <w:szCs w:val="20"/>
          <w:lang w:val="es-ES_tradnl"/>
        </w:rPr>
        <w:t>6</w:t>
      </w:r>
      <w:r w:rsidR="00A87CE6" w:rsidRPr="002432E8">
        <w:rPr>
          <w:rFonts w:ascii="Garamond" w:hAnsi="Garamond" w:cs="Arial"/>
          <w:szCs w:val="20"/>
          <w:lang w:val="es-ES_tradnl"/>
        </w:rPr>
        <w:t>,</w:t>
      </w:r>
      <w:r w:rsidRPr="002432E8">
        <w:rPr>
          <w:rFonts w:ascii="Garamond" w:hAnsi="Garamond" w:cs="Arial"/>
          <w:szCs w:val="20"/>
          <w:lang w:val="es-ES_tradnl"/>
        </w:rPr>
        <w:t xml:space="preserve"> 1</w:t>
      </w:r>
      <w:r w:rsidR="00D35615" w:rsidRPr="002432E8">
        <w:rPr>
          <w:rFonts w:ascii="Garamond" w:hAnsi="Garamond" w:cs="Arial"/>
          <w:szCs w:val="20"/>
          <w:lang w:val="es-ES_tradnl"/>
        </w:rPr>
        <w:t>8</w:t>
      </w:r>
      <w:r w:rsidRPr="002432E8">
        <w:rPr>
          <w:rFonts w:ascii="Garamond" w:hAnsi="Garamond" w:cs="Arial"/>
          <w:szCs w:val="20"/>
          <w:lang w:val="es-ES_tradnl"/>
        </w:rPr>
        <w:t xml:space="preserve"> </w:t>
      </w:r>
      <w:r w:rsidR="00D35615" w:rsidRPr="002432E8">
        <w:rPr>
          <w:rFonts w:ascii="Garamond" w:hAnsi="Garamond" w:cs="Arial"/>
          <w:szCs w:val="20"/>
          <w:lang w:val="es-ES_tradnl"/>
        </w:rPr>
        <w:t>y 19</w:t>
      </w:r>
      <w:r w:rsidR="00A87CE6" w:rsidRPr="00C24526">
        <w:rPr>
          <w:rFonts w:ascii="Garamond" w:hAnsi="Garamond" w:cs="Arial"/>
          <w:szCs w:val="20"/>
          <w:lang w:val="es-ES_tradnl"/>
        </w:rPr>
        <w:t xml:space="preserve"> </w:t>
      </w:r>
      <w:r w:rsidRPr="00C24526">
        <w:rPr>
          <w:rFonts w:ascii="Garamond" w:hAnsi="Garamond" w:cs="Arial"/>
          <w:szCs w:val="20"/>
          <w:lang w:val="es-ES_tradnl"/>
        </w:rPr>
        <w:t xml:space="preserve">deberá presentar: </w:t>
      </w:r>
    </w:p>
    <w:p w14:paraId="05C1CB18" w14:textId="147A6D01" w:rsidR="00EC32FC" w:rsidRPr="00C24526" w:rsidRDefault="00EC32FC" w:rsidP="00E43BE4">
      <w:pPr>
        <w:pStyle w:val="Prrafodelista"/>
        <w:numPr>
          <w:ilvl w:val="1"/>
          <w:numId w:val="4"/>
        </w:numPr>
        <w:ind w:left="1418" w:right="86" w:hanging="567"/>
        <w:jc w:val="both"/>
        <w:rPr>
          <w:rFonts w:ascii="Garamond" w:hAnsi="Garamond" w:cs="Arial"/>
          <w:szCs w:val="20"/>
          <w:lang w:val="es-ES_tradnl"/>
        </w:rPr>
      </w:pPr>
      <w:r w:rsidRPr="00C24526">
        <w:rPr>
          <w:rFonts w:ascii="Garamond" w:hAnsi="Garamond" w:cs="Arial"/>
          <w:szCs w:val="20"/>
          <w:lang w:val="es-ES_tradnl"/>
        </w:rPr>
        <w:t>Póliza anual de Seguros de Daños al Medio Ambiente, por 900,000.00 pesos moneda nacional como mínimo y comprobante de pago (Factura CFD o CFDI) emitido por la compañía de seguros o fondo garantía vigente, aprobado por la SCT</w:t>
      </w:r>
      <w:r w:rsidR="003C70E9" w:rsidRPr="00C24526">
        <w:rPr>
          <w:rFonts w:ascii="Garamond" w:hAnsi="Garamond" w:cs="Arial"/>
          <w:szCs w:val="20"/>
          <w:lang w:val="es-ES_tradnl"/>
        </w:rPr>
        <w:t xml:space="preserve">. Se podrá aceptar </w:t>
      </w:r>
      <w:r w:rsidR="00E8017F" w:rsidRPr="00C24526">
        <w:rPr>
          <w:rFonts w:ascii="Garamond" w:hAnsi="Garamond" w:cs="Arial"/>
          <w:szCs w:val="20"/>
          <w:lang w:val="es-ES_tradnl"/>
        </w:rPr>
        <w:t>póliza</w:t>
      </w:r>
      <w:r w:rsidR="003C70E9" w:rsidRPr="00C24526">
        <w:rPr>
          <w:rFonts w:ascii="Garamond" w:hAnsi="Garamond" w:cs="Arial"/>
          <w:szCs w:val="20"/>
          <w:lang w:val="es-ES_tradnl"/>
        </w:rPr>
        <w:t xml:space="preserve"> expedida para cada uno de los </w:t>
      </w:r>
      <w:r w:rsidR="00E8017F" w:rsidRPr="00C24526">
        <w:rPr>
          <w:rFonts w:ascii="Garamond" w:hAnsi="Garamond" w:cs="Arial"/>
          <w:szCs w:val="20"/>
          <w:lang w:val="es-ES_tradnl"/>
        </w:rPr>
        <w:t>vehículos</w:t>
      </w:r>
      <w:r w:rsidR="003C70E9" w:rsidRPr="00C24526">
        <w:rPr>
          <w:rFonts w:ascii="Garamond" w:hAnsi="Garamond" w:cs="Arial"/>
          <w:szCs w:val="20"/>
          <w:lang w:val="es-ES_tradnl"/>
        </w:rPr>
        <w:t xml:space="preserve"> que en su caso conformen la configuración vehicular o </w:t>
      </w:r>
      <w:r w:rsidR="00E8017F" w:rsidRPr="00C24526">
        <w:rPr>
          <w:rFonts w:ascii="Garamond" w:hAnsi="Garamond" w:cs="Arial"/>
          <w:szCs w:val="20"/>
          <w:lang w:val="es-ES_tradnl"/>
        </w:rPr>
        <w:t>póliza</w:t>
      </w:r>
      <w:r w:rsidR="003C70E9" w:rsidRPr="00C24526">
        <w:rPr>
          <w:rFonts w:ascii="Garamond" w:hAnsi="Garamond" w:cs="Arial"/>
          <w:szCs w:val="20"/>
          <w:lang w:val="es-ES_tradnl"/>
        </w:rPr>
        <w:t xml:space="preserve"> expedida para un solo </w:t>
      </w:r>
      <w:r w:rsidR="00E8017F" w:rsidRPr="00C24526">
        <w:rPr>
          <w:rFonts w:ascii="Garamond" w:hAnsi="Garamond" w:cs="Arial"/>
          <w:szCs w:val="20"/>
          <w:lang w:val="es-ES_tradnl"/>
        </w:rPr>
        <w:t>vehículo</w:t>
      </w:r>
      <w:r w:rsidR="003C70E9" w:rsidRPr="00C24526">
        <w:rPr>
          <w:rFonts w:ascii="Garamond" w:hAnsi="Garamond" w:cs="Arial"/>
          <w:szCs w:val="20"/>
          <w:lang w:val="es-ES_tradnl"/>
        </w:rPr>
        <w:t xml:space="preserve"> en la que se señale que amp</w:t>
      </w:r>
      <w:r w:rsidR="00645C3B" w:rsidRPr="00C24526">
        <w:rPr>
          <w:rFonts w:ascii="Garamond" w:hAnsi="Garamond" w:cs="Arial"/>
          <w:szCs w:val="20"/>
          <w:lang w:val="es-ES_tradnl"/>
        </w:rPr>
        <w:t>a</w:t>
      </w:r>
      <w:r w:rsidR="003C70E9" w:rsidRPr="00C24526">
        <w:rPr>
          <w:rFonts w:ascii="Garamond" w:hAnsi="Garamond" w:cs="Arial"/>
          <w:szCs w:val="20"/>
          <w:lang w:val="es-ES_tradnl"/>
        </w:rPr>
        <w:t xml:space="preserve">ra el riesgo de los otros </w:t>
      </w:r>
      <w:r w:rsidR="00E8017F" w:rsidRPr="00C24526">
        <w:rPr>
          <w:rFonts w:ascii="Garamond" w:hAnsi="Garamond" w:cs="Arial"/>
          <w:szCs w:val="20"/>
          <w:lang w:val="es-ES_tradnl"/>
        </w:rPr>
        <w:t>vehículos</w:t>
      </w:r>
      <w:r w:rsidR="003C70E9" w:rsidRPr="00C24526">
        <w:rPr>
          <w:rFonts w:ascii="Garamond" w:hAnsi="Garamond" w:cs="Arial"/>
          <w:szCs w:val="20"/>
          <w:lang w:val="es-ES_tradnl"/>
        </w:rPr>
        <w:t xml:space="preserve"> que en su caso formen parte de la configuración</w:t>
      </w:r>
      <w:r w:rsidRPr="00C24526">
        <w:rPr>
          <w:rFonts w:ascii="Garamond" w:hAnsi="Garamond" w:cs="Arial"/>
          <w:szCs w:val="20"/>
          <w:lang w:val="es-ES_tradnl"/>
        </w:rPr>
        <w:t xml:space="preserve">. </w:t>
      </w:r>
    </w:p>
    <w:p w14:paraId="4000D3A4" w14:textId="017E98CA" w:rsidR="00733AD5" w:rsidRPr="00C24526" w:rsidRDefault="00645C3B" w:rsidP="00E43BE4">
      <w:pPr>
        <w:pStyle w:val="Prrafodelista"/>
        <w:numPr>
          <w:ilvl w:val="1"/>
          <w:numId w:val="4"/>
        </w:numPr>
        <w:ind w:left="1418" w:right="86" w:hanging="567"/>
        <w:jc w:val="both"/>
        <w:rPr>
          <w:rFonts w:ascii="Garamond" w:hAnsi="Garamond" w:cs="Arial"/>
          <w:szCs w:val="20"/>
          <w:lang w:val="es-ES_tradnl"/>
        </w:rPr>
      </w:pPr>
      <w:r w:rsidRPr="00C24526">
        <w:rPr>
          <w:rFonts w:ascii="Garamond" w:hAnsi="Garamond" w:cs="Arial"/>
          <w:szCs w:val="20"/>
          <w:lang w:val="es-ES_tradnl"/>
        </w:rPr>
        <w:t>Listado de productos a transportar, el cual deberá presentar escrito en hoja membreta</w:t>
      </w:r>
      <w:r w:rsidR="00D75C19">
        <w:rPr>
          <w:rFonts w:ascii="Garamond" w:hAnsi="Garamond" w:cs="Arial"/>
          <w:szCs w:val="20"/>
          <w:lang w:val="es-ES_tradnl"/>
        </w:rPr>
        <w:t>da y firmada por el solicitante</w:t>
      </w:r>
      <w:r w:rsidRPr="00C24526">
        <w:rPr>
          <w:rFonts w:ascii="Garamond" w:hAnsi="Garamond" w:cs="Arial"/>
          <w:szCs w:val="20"/>
          <w:lang w:val="es-ES_tradnl"/>
        </w:rPr>
        <w:t xml:space="preserve">, el cual contenga los datos del </w:t>
      </w:r>
      <w:r w:rsidR="00956B9B" w:rsidRPr="00C24526">
        <w:rPr>
          <w:rFonts w:ascii="Garamond" w:hAnsi="Garamond" w:cs="Arial"/>
          <w:szCs w:val="20"/>
          <w:lang w:val="es-ES_tradnl"/>
        </w:rPr>
        <w:t>vehículo,</w:t>
      </w:r>
      <w:r w:rsidRPr="00C24526">
        <w:rPr>
          <w:rFonts w:ascii="Garamond" w:hAnsi="Garamond" w:cs="Arial"/>
          <w:szCs w:val="20"/>
          <w:lang w:val="es-ES_tradnl"/>
        </w:rPr>
        <w:t xml:space="preserve"> así como la designación oficial del nombre de las sustancias, número de identificación (UN), clase o riesgo y embalaje de los productos a transportar, </w:t>
      </w:r>
      <w:r w:rsidR="00956B9B" w:rsidRPr="00C24526">
        <w:rPr>
          <w:rFonts w:ascii="Garamond" w:hAnsi="Garamond" w:cs="Arial"/>
          <w:szCs w:val="20"/>
          <w:lang w:val="es-ES_tradnl"/>
        </w:rPr>
        <w:t>de acuerdo con</w:t>
      </w:r>
      <w:r w:rsidRPr="00C24526">
        <w:rPr>
          <w:rFonts w:ascii="Garamond" w:hAnsi="Garamond" w:cs="Arial"/>
          <w:szCs w:val="20"/>
          <w:lang w:val="es-ES_tradnl"/>
        </w:rPr>
        <w:t xml:space="preserve"> lo que establece la NOM-002-SCT/2011.</w:t>
      </w:r>
    </w:p>
    <w:p w14:paraId="7AC40CEC" w14:textId="77777777" w:rsidR="00733AD5" w:rsidRPr="00C24526" w:rsidRDefault="00733AD5" w:rsidP="00E43BE4">
      <w:pPr>
        <w:numPr>
          <w:ilvl w:val="1"/>
          <w:numId w:val="4"/>
        </w:numPr>
        <w:tabs>
          <w:tab w:val="left" w:pos="10065"/>
        </w:tabs>
        <w:ind w:left="1418" w:right="86" w:hanging="567"/>
        <w:jc w:val="both"/>
        <w:rPr>
          <w:rFonts w:ascii="Garamond" w:hAnsi="Garamond" w:cs="Arial"/>
          <w:szCs w:val="20"/>
          <w:lang w:val="es-ES_tradnl"/>
        </w:rPr>
      </w:pPr>
      <w:r w:rsidRPr="00C24526">
        <w:rPr>
          <w:rFonts w:ascii="Garamond" w:hAnsi="Garamond" w:cs="Arial"/>
          <w:szCs w:val="20"/>
          <w:lang w:val="es-ES_tradnl"/>
        </w:rPr>
        <w:t>Constancia del fabricante o reconstructor que especifique el material con que fueron construidos los autotanques, memoria de cálculo, datos de diseño de construcción, croquis de distribución de carga, resultado favorable de pruebas de integr</w:t>
      </w:r>
      <w:r w:rsidR="003326F8" w:rsidRPr="00C24526">
        <w:rPr>
          <w:rFonts w:ascii="Garamond" w:hAnsi="Garamond" w:cs="Arial"/>
          <w:szCs w:val="20"/>
          <w:lang w:val="es-ES_tradnl"/>
        </w:rPr>
        <w:t>idad estructural, que garantice</w:t>
      </w:r>
      <w:r w:rsidR="002A74C5" w:rsidRPr="00C24526">
        <w:rPr>
          <w:rFonts w:ascii="Garamond" w:hAnsi="Garamond" w:cs="Arial"/>
          <w:szCs w:val="20"/>
          <w:lang w:val="es-ES_tradnl"/>
        </w:rPr>
        <w:t>,</w:t>
      </w:r>
      <w:r w:rsidRPr="00C24526">
        <w:rPr>
          <w:rFonts w:ascii="Garamond" w:hAnsi="Garamond" w:cs="Arial"/>
          <w:szCs w:val="20"/>
          <w:lang w:val="es-ES_tradnl"/>
        </w:rPr>
        <w:t xml:space="preserve"> que los autotanques se fabricaron de acuerdo con la NOM-020-SCT2/1995 o la que la sustituya y la especificación respectiva.</w:t>
      </w:r>
    </w:p>
    <w:p w14:paraId="3C2F36F8" w14:textId="7412A7D2" w:rsidR="00733AD5" w:rsidRDefault="00733AD5" w:rsidP="00E43BE4">
      <w:pPr>
        <w:ind w:left="1418" w:right="86"/>
        <w:jc w:val="both"/>
        <w:rPr>
          <w:rFonts w:ascii="Garamond" w:hAnsi="Garamond" w:cs="Arial"/>
          <w:szCs w:val="20"/>
          <w:lang w:val="es-ES_tradnl"/>
        </w:rPr>
      </w:pPr>
      <w:r w:rsidRPr="00C24526">
        <w:rPr>
          <w:rFonts w:ascii="Garamond" w:hAnsi="Garamond" w:cs="Arial"/>
          <w:szCs w:val="20"/>
          <w:lang w:val="es-ES_tradnl"/>
        </w:rPr>
        <w:t xml:space="preserve">Los autotanques requerirán las pruebas e inspecciones por parte de las entidades acreditadas y aprobadas </w:t>
      </w:r>
      <w:r w:rsidR="00462120" w:rsidRPr="00C24526">
        <w:rPr>
          <w:rFonts w:ascii="Garamond" w:hAnsi="Garamond" w:cs="Arial"/>
          <w:szCs w:val="20"/>
          <w:lang w:val="es-ES_tradnl"/>
        </w:rPr>
        <w:t>de acuerdo con</w:t>
      </w:r>
      <w:r w:rsidRPr="00C24526">
        <w:rPr>
          <w:rFonts w:ascii="Garamond" w:hAnsi="Garamond" w:cs="Arial"/>
          <w:szCs w:val="20"/>
          <w:lang w:val="es-ES_tradnl"/>
        </w:rPr>
        <w:t xml:space="preserve"> la siguiente tabla: </w:t>
      </w:r>
    </w:p>
    <w:p w14:paraId="49FA5B7A" w14:textId="7E70D5D3" w:rsidR="00956B9B" w:rsidRDefault="00956B9B" w:rsidP="00E43BE4">
      <w:pPr>
        <w:ind w:left="1418" w:right="86"/>
        <w:jc w:val="both"/>
        <w:rPr>
          <w:rFonts w:ascii="Garamond" w:hAnsi="Garamond" w:cs="Arial"/>
          <w:sz w:val="16"/>
          <w:szCs w:val="20"/>
          <w:lang w:val="es-ES_tradnl"/>
        </w:rPr>
      </w:pPr>
    </w:p>
    <w:p w14:paraId="446871E0" w14:textId="77777777" w:rsidR="00B801B4" w:rsidRDefault="00B801B4" w:rsidP="00E43BE4">
      <w:pPr>
        <w:ind w:left="1418" w:right="86"/>
        <w:jc w:val="both"/>
        <w:rPr>
          <w:rFonts w:ascii="Garamond" w:hAnsi="Garamond" w:cs="Arial"/>
          <w:sz w:val="16"/>
          <w:szCs w:val="20"/>
          <w:lang w:val="es-ES_tradnl"/>
        </w:rPr>
      </w:pPr>
    </w:p>
    <w:p w14:paraId="75E572D1" w14:textId="544638BE" w:rsidR="00B801B4" w:rsidRDefault="00B801B4" w:rsidP="00E43BE4">
      <w:pPr>
        <w:ind w:left="1418" w:right="86"/>
        <w:jc w:val="both"/>
        <w:rPr>
          <w:rFonts w:ascii="Garamond" w:hAnsi="Garamond" w:cs="Arial"/>
          <w:sz w:val="16"/>
          <w:szCs w:val="20"/>
          <w:lang w:val="es-ES_tradnl"/>
        </w:rPr>
      </w:pPr>
    </w:p>
    <w:p w14:paraId="24FBAFCF" w14:textId="6694696B" w:rsidR="00447F5D" w:rsidRDefault="00447F5D" w:rsidP="00E43BE4">
      <w:pPr>
        <w:ind w:left="1418" w:right="86"/>
        <w:jc w:val="both"/>
        <w:rPr>
          <w:rFonts w:ascii="Garamond" w:hAnsi="Garamond" w:cs="Arial"/>
          <w:sz w:val="16"/>
          <w:szCs w:val="20"/>
          <w:lang w:val="es-ES_tradnl"/>
        </w:rPr>
      </w:pPr>
    </w:p>
    <w:p w14:paraId="669D2A2D" w14:textId="3667E74D" w:rsidR="00447F5D" w:rsidRDefault="00447F5D" w:rsidP="00E43BE4">
      <w:pPr>
        <w:ind w:left="1418" w:right="86"/>
        <w:jc w:val="both"/>
        <w:rPr>
          <w:rFonts w:ascii="Garamond" w:hAnsi="Garamond" w:cs="Arial"/>
          <w:sz w:val="16"/>
          <w:szCs w:val="20"/>
          <w:lang w:val="es-ES_tradnl"/>
        </w:rPr>
      </w:pPr>
    </w:p>
    <w:p w14:paraId="4B213E7A" w14:textId="5566AF6D" w:rsidR="00447F5D" w:rsidRDefault="00447F5D" w:rsidP="00E43BE4">
      <w:pPr>
        <w:ind w:left="1418" w:right="86"/>
        <w:jc w:val="both"/>
        <w:rPr>
          <w:rFonts w:ascii="Garamond" w:hAnsi="Garamond" w:cs="Arial"/>
          <w:sz w:val="16"/>
          <w:szCs w:val="20"/>
          <w:lang w:val="es-ES_tradnl"/>
        </w:rPr>
      </w:pPr>
    </w:p>
    <w:p w14:paraId="5F64D205" w14:textId="77777777" w:rsidR="00447F5D" w:rsidRDefault="00447F5D" w:rsidP="00E43BE4">
      <w:pPr>
        <w:ind w:left="1418" w:right="86"/>
        <w:jc w:val="both"/>
        <w:rPr>
          <w:rFonts w:ascii="Garamond" w:hAnsi="Garamond" w:cs="Arial"/>
          <w:sz w:val="16"/>
          <w:szCs w:val="20"/>
          <w:lang w:val="es-ES_tradnl"/>
        </w:rPr>
      </w:pPr>
    </w:p>
    <w:p w14:paraId="7E72B0F6" w14:textId="77777777" w:rsidR="00B801B4" w:rsidRDefault="00B801B4" w:rsidP="00E43BE4">
      <w:pPr>
        <w:ind w:left="1418" w:right="86"/>
        <w:jc w:val="both"/>
        <w:rPr>
          <w:rFonts w:ascii="Garamond" w:hAnsi="Garamond" w:cs="Arial"/>
          <w:sz w:val="16"/>
          <w:szCs w:val="20"/>
          <w:lang w:val="es-ES_tradnl"/>
        </w:rPr>
      </w:pPr>
    </w:p>
    <w:p w14:paraId="10FBC315" w14:textId="77777777" w:rsidR="00B801B4" w:rsidRDefault="00B801B4" w:rsidP="00E43BE4">
      <w:pPr>
        <w:ind w:left="1418" w:right="86"/>
        <w:jc w:val="both"/>
        <w:rPr>
          <w:rFonts w:ascii="Garamond" w:hAnsi="Garamond" w:cs="Arial"/>
          <w:sz w:val="16"/>
          <w:szCs w:val="20"/>
          <w:lang w:val="es-ES_tradnl"/>
        </w:rPr>
      </w:pPr>
    </w:p>
    <w:tbl>
      <w:tblPr>
        <w:tblStyle w:val="Tablaconcuadrcula"/>
        <w:tblpPr w:leftFromText="141" w:rightFromText="141" w:vertAnchor="text" w:tblpXSpec="right" w:tblpY="100"/>
        <w:tblW w:w="0" w:type="auto"/>
        <w:tblLook w:val="04A0" w:firstRow="1" w:lastRow="0" w:firstColumn="1" w:lastColumn="0" w:noHBand="0" w:noVBand="1"/>
      </w:tblPr>
      <w:tblGrid>
        <w:gridCol w:w="4742"/>
        <w:gridCol w:w="2575"/>
        <w:gridCol w:w="2584"/>
      </w:tblGrid>
      <w:tr w:rsidR="00926D79" w:rsidRPr="00926D79" w14:paraId="6AA74D7A" w14:textId="77777777" w:rsidTr="00926D79">
        <w:tc>
          <w:tcPr>
            <w:tcW w:w="4742" w:type="dxa"/>
            <w:vMerge w:val="restart"/>
            <w:shd w:val="clear" w:color="auto" w:fill="D9D9D9" w:themeFill="background1" w:themeFillShade="D9"/>
            <w:vAlign w:val="center"/>
          </w:tcPr>
          <w:p w14:paraId="22A27961"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b/>
                <w:bCs/>
                <w:sz w:val="16"/>
                <w:szCs w:val="20"/>
                <w:lang w:val="es-ES" w:eastAsia="es-ES"/>
              </w:rPr>
              <w:t>INSPECCIÓN Y/O PRUEBA, ESPECIFICACIONES SCT 306, SCT 307 y SCT 312</w:t>
            </w:r>
          </w:p>
        </w:tc>
        <w:tc>
          <w:tcPr>
            <w:tcW w:w="5159" w:type="dxa"/>
            <w:gridSpan w:val="2"/>
            <w:shd w:val="clear" w:color="auto" w:fill="D9D9D9" w:themeFill="background1" w:themeFillShade="D9"/>
          </w:tcPr>
          <w:p w14:paraId="4E17305D"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b/>
                <w:bCs/>
                <w:sz w:val="16"/>
                <w:szCs w:val="20"/>
                <w:lang w:val="es-ES" w:eastAsia="es-ES"/>
              </w:rPr>
              <w:t>DESIGNACIÓN Y PERIODICIDAD</w:t>
            </w:r>
          </w:p>
        </w:tc>
      </w:tr>
      <w:tr w:rsidR="00926D79" w:rsidRPr="00926D79" w14:paraId="5B88AB1B" w14:textId="77777777" w:rsidTr="00926D79">
        <w:tc>
          <w:tcPr>
            <w:tcW w:w="4742" w:type="dxa"/>
            <w:vMerge/>
            <w:shd w:val="clear" w:color="auto" w:fill="D9D9D9" w:themeFill="background1" w:themeFillShade="D9"/>
          </w:tcPr>
          <w:p w14:paraId="2F543E87" w14:textId="77777777" w:rsidR="00926D79" w:rsidRPr="00926D79" w:rsidRDefault="00926D79" w:rsidP="00926D79">
            <w:pPr>
              <w:ind w:left="1418" w:right="86"/>
              <w:jc w:val="both"/>
              <w:rPr>
                <w:rFonts w:ascii="Garamond" w:eastAsia="Times New Roman" w:hAnsi="Garamond" w:cs="Arial"/>
                <w:sz w:val="16"/>
                <w:szCs w:val="20"/>
                <w:lang w:val="es-ES" w:eastAsia="es-ES"/>
              </w:rPr>
            </w:pPr>
          </w:p>
        </w:tc>
        <w:tc>
          <w:tcPr>
            <w:tcW w:w="2575" w:type="dxa"/>
            <w:shd w:val="clear" w:color="auto" w:fill="D9D9D9" w:themeFill="background1" w:themeFillShade="D9"/>
            <w:vAlign w:val="center"/>
          </w:tcPr>
          <w:p w14:paraId="4DEF8886"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b/>
                <w:bCs/>
                <w:sz w:val="16"/>
                <w:szCs w:val="20"/>
                <w:lang w:val="es-ES" w:eastAsia="es-ES"/>
              </w:rPr>
              <w:t>Designación</w:t>
            </w:r>
          </w:p>
        </w:tc>
        <w:tc>
          <w:tcPr>
            <w:tcW w:w="2584" w:type="dxa"/>
            <w:shd w:val="clear" w:color="auto" w:fill="D9D9D9" w:themeFill="background1" w:themeFillShade="D9"/>
            <w:vAlign w:val="center"/>
          </w:tcPr>
          <w:p w14:paraId="79556174"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b/>
                <w:bCs/>
                <w:sz w:val="16"/>
                <w:szCs w:val="20"/>
                <w:lang w:val="es-ES" w:eastAsia="es-ES"/>
              </w:rPr>
              <w:t>Periodicidad</w:t>
            </w:r>
          </w:p>
        </w:tc>
      </w:tr>
      <w:tr w:rsidR="00926D79" w:rsidRPr="00926D79" w14:paraId="7C6321C8" w14:textId="77777777" w:rsidTr="00926D79">
        <w:tc>
          <w:tcPr>
            <w:tcW w:w="4742" w:type="dxa"/>
          </w:tcPr>
          <w:p w14:paraId="25191057" w14:textId="77777777" w:rsidR="00926D79" w:rsidRPr="00926D79" w:rsidRDefault="00926D79" w:rsidP="00926D79">
            <w:pPr>
              <w:numPr>
                <w:ilvl w:val="0"/>
                <w:numId w:val="5"/>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INSPECCIÓN VISUAL EXTERNA:</w:t>
            </w:r>
          </w:p>
          <w:p w14:paraId="4D9491CD" w14:textId="77777777" w:rsidR="00926D79" w:rsidRPr="00926D79" w:rsidRDefault="00926D79" w:rsidP="00926D79">
            <w:pPr>
              <w:numPr>
                <w:ilvl w:val="0"/>
                <w:numId w:val="6"/>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Válvulas y Accesorios.</w:t>
            </w:r>
          </w:p>
        </w:tc>
        <w:tc>
          <w:tcPr>
            <w:tcW w:w="2575" w:type="dxa"/>
            <w:vAlign w:val="center"/>
          </w:tcPr>
          <w:p w14:paraId="57AA4827"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V</w:t>
            </w:r>
          </w:p>
        </w:tc>
        <w:tc>
          <w:tcPr>
            <w:tcW w:w="2584" w:type="dxa"/>
            <w:vAlign w:val="center"/>
          </w:tcPr>
          <w:p w14:paraId="3A9EE279"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1 año</w:t>
            </w:r>
          </w:p>
        </w:tc>
      </w:tr>
      <w:tr w:rsidR="00926D79" w:rsidRPr="00926D79" w14:paraId="2FB5DC99" w14:textId="77777777" w:rsidTr="00926D79">
        <w:tc>
          <w:tcPr>
            <w:tcW w:w="4742" w:type="dxa"/>
          </w:tcPr>
          <w:p w14:paraId="0213F018" w14:textId="77777777" w:rsidR="00926D79" w:rsidRPr="00926D79" w:rsidRDefault="00926D79" w:rsidP="00926D79">
            <w:pPr>
              <w:numPr>
                <w:ilvl w:val="0"/>
                <w:numId w:val="5"/>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INSPECCIÓN VISUAL INTERNA:</w:t>
            </w:r>
          </w:p>
          <w:p w14:paraId="51EE74B3" w14:textId="77777777" w:rsidR="00926D79" w:rsidRPr="00926D79" w:rsidRDefault="00926D79" w:rsidP="00926D79">
            <w:pPr>
              <w:numPr>
                <w:ilvl w:val="0"/>
                <w:numId w:val="7"/>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Comparación con las especificaciones de la Norma.</w:t>
            </w:r>
          </w:p>
        </w:tc>
        <w:tc>
          <w:tcPr>
            <w:tcW w:w="2575" w:type="dxa"/>
            <w:vAlign w:val="center"/>
          </w:tcPr>
          <w:p w14:paraId="43FFE8C5"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I</w:t>
            </w:r>
          </w:p>
        </w:tc>
        <w:tc>
          <w:tcPr>
            <w:tcW w:w="2584" w:type="dxa"/>
            <w:vAlign w:val="center"/>
          </w:tcPr>
          <w:p w14:paraId="4B91B411"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1 año</w:t>
            </w:r>
          </w:p>
        </w:tc>
      </w:tr>
      <w:tr w:rsidR="00926D79" w:rsidRPr="00926D79" w14:paraId="6D122565" w14:textId="77777777" w:rsidTr="00926D79">
        <w:tc>
          <w:tcPr>
            <w:tcW w:w="4742" w:type="dxa"/>
          </w:tcPr>
          <w:p w14:paraId="6EDCAD0D" w14:textId="77777777" w:rsidR="00926D79" w:rsidRPr="00926D79" w:rsidRDefault="00926D79" w:rsidP="00926D79">
            <w:pPr>
              <w:numPr>
                <w:ilvl w:val="0"/>
                <w:numId w:val="5"/>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INSPECCIÓN DE REVESTIMIENTO INTERIOR:</w:t>
            </w:r>
          </w:p>
          <w:p w14:paraId="22E7B2E7" w14:textId="77777777" w:rsidR="00926D79" w:rsidRPr="00926D79" w:rsidRDefault="00926D79" w:rsidP="00926D79">
            <w:pPr>
              <w:numPr>
                <w:ilvl w:val="0"/>
                <w:numId w:val="8"/>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Todos los autotanques con revestimiento interior.</w:t>
            </w:r>
          </w:p>
        </w:tc>
        <w:tc>
          <w:tcPr>
            <w:tcW w:w="2575" w:type="dxa"/>
            <w:vAlign w:val="center"/>
          </w:tcPr>
          <w:p w14:paraId="2DC7000A"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L</w:t>
            </w:r>
          </w:p>
        </w:tc>
        <w:tc>
          <w:tcPr>
            <w:tcW w:w="2584" w:type="dxa"/>
            <w:vAlign w:val="center"/>
          </w:tcPr>
          <w:p w14:paraId="46595B58"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1 año</w:t>
            </w:r>
          </w:p>
        </w:tc>
      </w:tr>
      <w:tr w:rsidR="00926D79" w:rsidRPr="00926D79" w14:paraId="1392E257" w14:textId="77777777" w:rsidTr="00926D79">
        <w:tc>
          <w:tcPr>
            <w:tcW w:w="4742" w:type="dxa"/>
          </w:tcPr>
          <w:p w14:paraId="6C317924" w14:textId="77777777" w:rsidR="00926D79" w:rsidRPr="00926D79" w:rsidRDefault="00926D79" w:rsidP="00926D79">
            <w:pPr>
              <w:numPr>
                <w:ilvl w:val="0"/>
                <w:numId w:val="5"/>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PRUEBA DE FUGAS</w:t>
            </w:r>
          </w:p>
        </w:tc>
        <w:tc>
          <w:tcPr>
            <w:tcW w:w="2575" w:type="dxa"/>
            <w:vAlign w:val="center"/>
          </w:tcPr>
          <w:p w14:paraId="4101582F"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K</w:t>
            </w:r>
          </w:p>
        </w:tc>
        <w:tc>
          <w:tcPr>
            <w:tcW w:w="2584" w:type="dxa"/>
            <w:vAlign w:val="center"/>
          </w:tcPr>
          <w:p w14:paraId="6BA0D186"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1 año</w:t>
            </w:r>
          </w:p>
        </w:tc>
      </w:tr>
      <w:tr w:rsidR="00926D79" w:rsidRPr="00926D79" w14:paraId="3E713844" w14:textId="77777777" w:rsidTr="00926D79">
        <w:tc>
          <w:tcPr>
            <w:tcW w:w="4742" w:type="dxa"/>
          </w:tcPr>
          <w:p w14:paraId="0501E360" w14:textId="77777777" w:rsidR="00926D79" w:rsidRPr="00926D79" w:rsidRDefault="00926D79" w:rsidP="00926D79">
            <w:pPr>
              <w:numPr>
                <w:ilvl w:val="0"/>
                <w:numId w:val="5"/>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PRUEBA DE PRESIÓN (Hidrostática o Neumática)</w:t>
            </w:r>
          </w:p>
        </w:tc>
        <w:tc>
          <w:tcPr>
            <w:tcW w:w="2575" w:type="dxa"/>
            <w:vAlign w:val="center"/>
          </w:tcPr>
          <w:p w14:paraId="347C7D18"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P</w:t>
            </w:r>
          </w:p>
        </w:tc>
        <w:tc>
          <w:tcPr>
            <w:tcW w:w="2584" w:type="dxa"/>
            <w:vAlign w:val="center"/>
          </w:tcPr>
          <w:p w14:paraId="26D7C36F"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5 años</w:t>
            </w:r>
          </w:p>
        </w:tc>
      </w:tr>
      <w:tr w:rsidR="00926D79" w:rsidRPr="00926D79" w14:paraId="52011484" w14:textId="77777777" w:rsidTr="00926D79">
        <w:tc>
          <w:tcPr>
            <w:tcW w:w="4742" w:type="dxa"/>
          </w:tcPr>
          <w:p w14:paraId="1888525C" w14:textId="77777777" w:rsidR="00926D79" w:rsidRPr="00926D79" w:rsidRDefault="00926D79" w:rsidP="00926D79">
            <w:pPr>
              <w:numPr>
                <w:ilvl w:val="0"/>
                <w:numId w:val="5"/>
              </w:numPr>
              <w:ind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PRUEBAS DE ESPESORES</w:t>
            </w:r>
          </w:p>
        </w:tc>
        <w:tc>
          <w:tcPr>
            <w:tcW w:w="2575" w:type="dxa"/>
            <w:vAlign w:val="center"/>
          </w:tcPr>
          <w:p w14:paraId="40CC5C1A"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T</w:t>
            </w:r>
          </w:p>
        </w:tc>
        <w:tc>
          <w:tcPr>
            <w:tcW w:w="2584" w:type="dxa"/>
            <w:vAlign w:val="center"/>
          </w:tcPr>
          <w:p w14:paraId="7AF632A0" w14:textId="77777777" w:rsidR="00926D79" w:rsidRPr="00926D79" w:rsidRDefault="00926D79" w:rsidP="00926D79">
            <w:pPr>
              <w:ind w:left="1418" w:right="86"/>
              <w:jc w:val="both"/>
              <w:rPr>
                <w:rFonts w:ascii="Garamond" w:eastAsia="Times New Roman" w:hAnsi="Garamond" w:cs="Arial"/>
                <w:sz w:val="16"/>
                <w:szCs w:val="20"/>
                <w:lang w:val="es-ES" w:eastAsia="es-ES"/>
              </w:rPr>
            </w:pPr>
            <w:r w:rsidRPr="00926D79">
              <w:rPr>
                <w:rFonts w:ascii="Garamond" w:eastAsia="Times New Roman" w:hAnsi="Garamond" w:cs="Arial"/>
                <w:sz w:val="16"/>
                <w:szCs w:val="20"/>
                <w:lang w:val="es-ES" w:eastAsia="es-ES"/>
              </w:rPr>
              <w:t>2 años</w:t>
            </w:r>
          </w:p>
        </w:tc>
      </w:tr>
    </w:tbl>
    <w:p w14:paraId="49C7F750" w14:textId="77777777" w:rsidR="00956B9B" w:rsidRPr="00956B9B" w:rsidRDefault="00956B9B" w:rsidP="00E43BE4">
      <w:pPr>
        <w:ind w:left="1418" w:right="86"/>
        <w:jc w:val="both"/>
        <w:rPr>
          <w:rFonts w:ascii="Garamond" w:hAnsi="Garamond" w:cs="Arial"/>
          <w:sz w:val="16"/>
          <w:szCs w:val="20"/>
          <w:lang w:val="es-ES_tradnl"/>
        </w:rPr>
      </w:pPr>
    </w:p>
    <w:p w14:paraId="7A5CA527" w14:textId="77777777" w:rsidR="00836F0F" w:rsidRPr="00E43BE4" w:rsidRDefault="00836F0F" w:rsidP="000738AC">
      <w:pPr>
        <w:ind w:left="1418" w:right="247"/>
        <w:jc w:val="both"/>
        <w:rPr>
          <w:rFonts w:ascii="Garamond" w:hAnsi="Garamond" w:cs="Arial"/>
          <w:sz w:val="16"/>
          <w:szCs w:val="20"/>
          <w:lang w:val="es-ES_tradnl"/>
        </w:rPr>
      </w:pPr>
    </w:p>
    <w:p w14:paraId="1160A3BA" w14:textId="77777777" w:rsidR="00AC00AC" w:rsidRPr="00C24526" w:rsidRDefault="00AC00AC" w:rsidP="00BF5CD9">
      <w:pPr>
        <w:pStyle w:val="EstiloGaramondJustificado"/>
        <w:numPr>
          <w:ilvl w:val="0"/>
          <w:numId w:val="9"/>
        </w:numPr>
        <w:ind w:left="851" w:right="86" w:hanging="425"/>
        <w:rPr>
          <w:rFonts w:cs="Arial"/>
        </w:rPr>
      </w:pPr>
      <w:r w:rsidRPr="00C24526">
        <w:rPr>
          <w:rFonts w:cs="Arial"/>
        </w:rPr>
        <w:t xml:space="preserve">Aquellos </w:t>
      </w:r>
      <w:r w:rsidR="00AF20DB" w:rsidRPr="00C24526">
        <w:rPr>
          <w:rFonts w:cs="Arial"/>
        </w:rPr>
        <w:t xml:space="preserve">vehículos </w:t>
      </w:r>
      <w:r w:rsidRPr="00C24526">
        <w:rPr>
          <w:rFonts w:cs="Arial"/>
        </w:rPr>
        <w:t>dedicados al t</w:t>
      </w:r>
      <w:r w:rsidR="006507A1" w:rsidRPr="00C24526">
        <w:rPr>
          <w:rFonts w:cs="Arial"/>
        </w:rPr>
        <w:t>ransporte de desechos biológico-</w:t>
      </w:r>
      <w:r w:rsidRPr="00C24526">
        <w:rPr>
          <w:rFonts w:cs="Arial"/>
        </w:rPr>
        <w:t xml:space="preserve">infecciosos o que son sometidos a un alto grado de contaminación, no podrán ser utilizados para </w:t>
      </w:r>
      <w:r w:rsidR="00AF20DB" w:rsidRPr="00C24526">
        <w:rPr>
          <w:rFonts w:cs="Arial"/>
        </w:rPr>
        <w:t>e</w:t>
      </w:r>
      <w:r w:rsidRPr="00C24526">
        <w:rPr>
          <w:rFonts w:cs="Arial"/>
        </w:rPr>
        <w:t>l transport</w:t>
      </w:r>
      <w:r w:rsidR="00AF20DB" w:rsidRPr="00C24526">
        <w:rPr>
          <w:rFonts w:cs="Arial"/>
        </w:rPr>
        <w:t xml:space="preserve">e </w:t>
      </w:r>
      <w:r w:rsidRPr="00C24526">
        <w:rPr>
          <w:rFonts w:cs="Arial"/>
        </w:rPr>
        <w:t xml:space="preserve">de otro tipo de carga </w:t>
      </w:r>
      <w:r w:rsidR="00344D9A" w:rsidRPr="00C24526">
        <w:rPr>
          <w:rFonts w:cs="Arial"/>
        </w:rPr>
        <w:t>aun</w:t>
      </w:r>
      <w:r w:rsidRPr="00C24526">
        <w:rPr>
          <w:rFonts w:cs="Arial"/>
        </w:rPr>
        <w:t xml:space="preserve"> siendo materiales o residuos peligrosos, no obstante, que se utilicen los métodos de limpieza, venteado o purgado </w:t>
      </w:r>
      <w:r w:rsidR="00C809AF" w:rsidRPr="00C24526">
        <w:rPr>
          <w:rFonts w:cs="Arial"/>
        </w:rPr>
        <w:t>de acuerdo con</w:t>
      </w:r>
      <w:r w:rsidRPr="00C24526">
        <w:rPr>
          <w:rFonts w:cs="Arial"/>
        </w:rPr>
        <w:t xml:space="preserve"> la NOM-019-SCT2/2015 o la que la sustituya.</w:t>
      </w:r>
    </w:p>
    <w:p w14:paraId="4375D18A" w14:textId="77777777" w:rsidR="00AC00AC" w:rsidRPr="00C24526" w:rsidRDefault="00AC00AC" w:rsidP="007E490E">
      <w:pPr>
        <w:pStyle w:val="EstiloGaramondJustificado"/>
        <w:ind w:left="1701" w:right="247" w:hanging="425"/>
        <w:rPr>
          <w:rFonts w:cs="Arial"/>
          <w:sz w:val="16"/>
          <w:szCs w:val="16"/>
        </w:rPr>
      </w:pPr>
    </w:p>
    <w:p w14:paraId="19F4731A" w14:textId="77777777" w:rsidR="00AC00AC" w:rsidRPr="00C24526" w:rsidRDefault="00AC00AC" w:rsidP="00E43BE4">
      <w:pPr>
        <w:pStyle w:val="EstiloGaramondJustificado"/>
        <w:numPr>
          <w:ilvl w:val="0"/>
          <w:numId w:val="9"/>
        </w:numPr>
        <w:ind w:left="851" w:right="86" w:hanging="425"/>
        <w:rPr>
          <w:rFonts w:cs="Arial"/>
        </w:rPr>
      </w:pPr>
      <w:r w:rsidRPr="00C24526">
        <w:rPr>
          <w:rFonts w:cs="Arial"/>
        </w:rPr>
        <w:t>Todos los vehículos que transporten materiales y residuos peligrosos aún con capacidad de carga menor a 4.0 toneladas deberán obtener el permiso para operar el Servicio de Autotransporte Federal de M</w:t>
      </w:r>
      <w:r w:rsidR="006D0809" w:rsidRPr="00C24526">
        <w:rPr>
          <w:rFonts w:cs="Arial"/>
        </w:rPr>
        <w:t>ateriales y Residuos Peligrosos o el transporte privado de éstos.</w:t>
      </w:r>
    </w:p>
    <w:p w14:paraId="51F0695C" w14:textId="77777777" w:rsidR="00AC00AC" w:rsidRPr="00C24526" w:rsidRDefault="00AC00AC" w:rsidP="00E43BE4">
      <w:pPr>
        <w:pStyle w:val="Prrafodelista"/>
        <w:ind w:left="851" w:right="86" w:hanging="425"/>
        <w:rPr>
          <w:rFonts w:cs="Arial"/>
          <w:sz w:val="16"/>
        </w:rPr>
      </w:pPr>
    </w:p>
    <w:p w14:paraId="0F06E21D" w14:textId="4DC2B8F2" w:rsidR="00AC00AC" w:rsidRDefault="00AC00AC" w:rsidP="00E43BE4">
      <w:pPr>
        <w:pStyle w:val="EstiloGaramondJustificado"/>
        <w:numPr>
          <w:ilvl w:val="0"/>
          <w:numId w:val="9"/>
        </w:numPr>
        <w:ind w:left="851" w:right="86" w:hanging="425"/>
        <w:rPr>
          <w:rFonts w:cs="Arial"/>
        </w:rPr>
      </w:pPr>
      <w:r w:rsidRPr="00C24526">
        <w:rPr>
          <w:rFonts w:cs="Arial"/>
        </w:rPr>
        <w:t>Queda prohibido transportar en unidades que hayan sido autorizadas para transportar materiales</w:t>
      </w:r>
      <w:r w:rsidR="00832A96">
        <w:rPr>
          <w:rFonts w:cs="Arial"/>
        </w:rPr>
        <w:t xml:space="preserve"> y residuos peligrosos: </w:t>
      </w:r>
      <w:r w:rsidRPr="00C24526">
        <w:rPr>
          <w:rFonts w:cs="Arial"/>
        </w:rPr>
        <w:t>personas ajenas al servicio o animales, productos alimenticios de consumo humano o animal, o artículos de uso personal, residuos sólidos urbanos y agentes infecciosos, junto con algún o</w:t>
      </w:r>
      <w:r w:rsidR="00832A96">
        <w:rPr>
          <w:rFonts w:cs="Arial"/>
        </w:rPr>
        <w:t>tro tipo de residuo peligroso.</w:t>
      </w:r>
    </w:p>
    <w:p w14:paraId="423DE7D1" w14:textId="77777777" w:rsidR="00832A96" w:rsidRPr="00E43BE4" w:rsidRDefault="00832A96" w:rsidP="00E43BE4">
      <w:pPr>
        <w:pStyle w:val="Prrafodelista"/>
        <w:ind w:right="86"/>
        <w:rPr>
          <w:rFonts w:cs="Arial"/>
          <w:sz w:val="16"/>
        </w:rPr>
      </w:pPr>
    </w:p>
    <w:p w14:paraId="161D3766" w14:textId="77777777" w:rsidR="00AC00AC" w:rsidRPr="00C24526" w:rsidRDefault="00AC00AC" w:rsidP="00E43BE4">
      <w:pPr>
        <w:pStyle w:val="EstiloGaramondJustificado"/>
        <w:tabs>
          <w:tab w:val="left" w:pos="9923"/>
        </w:tabs>
        <w:ind w:left="851" w:right="86"/>
        <w:rPr>
          <w:rFonts w:cs="Arial"/>
        </w:rPr>
      </w:pPr>
      <w:r w:rsidRPr="00C24526">
        <w:rPr>
          <w:rFonts w:cs="Arial"/>
        </w:rPr>
        <w:t xml:space="preserve">Con excepción de los tractocamiones, a los vehículos autorizados para la prestación del servicio de autotransporte federal o para la operación del transporte privado, ambos de carga especializada de materiales, residuos, remanentes y desechos peligrosos, no se les autorizará </w:t>
      </w:r>
      <w:r w:rsidR="00FE381F" w:rsidRPr="00C24526">
        <w:rPr>
          <w:rFonts w:cs="Arial"/>
        </w:rPr>
        <w:t xml:space="preserve">en </w:t>
      </w:r>
      <w:r w:rsidR="00AA361C" w:rsidRPr="00C24526">
        <w:rPr>
          <w:rFonts w:cs="Arial"/>
        </w:rPr>
        <w:t>ninguna circunstancia</w:t>
      </w:r>
      <w:r w:rsidRPr="00C24526">
        <w:rPr>
          <w:rFonts w:cs="Arial"/>
        </w:rPr>
        <w:t>, la prestación u operación de un servicio distinto.</w:t>
      </w:r>
    </w:p>
    <w:p w14:paraId="79E2F4C1" w14:textId="77777777" w:rsidR="00AC00AC" w:rsidRPr="00C24526" w:rsidRDefault="00AC00AC" w:rsidP="00E43BE4">
      <w:pPr>
        <w:pStyle w:val="EstiloGaramondJustificado"/>
        <w:ind w:right="86"/>
        <w:rPr>
          <w:rFonts w:cs="Arial"/>
          <w:sz w:val="16"/>
          <w:szCs w:val="16"/>
        </w:rPr>
      </w:pPr>
    </w:p>
    <w:p w14:paraId="12D492DE" w14:textId="64502A63" w:rsidR="00275D4D" w:rsidRPr="00C24526" w:rsidRDefault="000738AC" w:rsidP="00E43BE4">
      <w:pPr>
        <w:pStyle w:val="EstiloGaramondJustificado"/>
        <w:numPr>
          <w:ilvl w:val="0"/>
          <w:numId w:val="9"/>
        </w:numPr>
        <w:tabs>
          <w:tab w:val="left" w:pos="9923"/>
        </w:tabs>
        <w:ind w:left="851" w:right="86" w:hanging="425"/>
        <w:rPr>
          <w:rFonts w:cs="Arial"/>
        </w:rPr>
      </w:pPr>
      <w:r w:rsidRPr="00C24526">
        <w:rPr>
          <w:rFonts w:cs="Arial"/>
          <w:lang w:val="es-MX"/>
        </w:rPr>
        <w:t xml:space="preserve">En caso de </w:t>
      </w:r>
      <w:r w:rsidR="003F55CB" w:rsidRPr="00C24526">
        <w:rPr>
          <w:rFonts w:cs="Arial"/>
          <w:lang w:val="es-MX"/>
        </w:rPr>
        <w:t xml:space="preserve">tanque o </w:t>
      </w:r>
      <w:r w:rsidR="00062321">
        <w:rPr>
          <w:rFonts w:cs="Arial"/>
          <w:lang w:val="es-MX"/>
        </w:rPr>
        <w:t>autotanque</w:t>
      </w:r>
      <w:r w:rsidRPr="00C24526">
        <w:rPr>
          <w:rFonts w:cs="Arial"/>
          <w:lang w:val="es-MX"/>
        </w:rPr>
        <w:t xml:space="preserve"> </w:t>
      </w:r>
      <w:r w:rsidR="003A06B4" w:rsidRPr="00C24526">
        <w:rPr>
          <w:rFonts w:cs="Arial"/>
          <w:lang w:val="es-MX"/>
        </w:rPr>
        <w:t>deberá</w:t>
      </w:r>
      <w:r w:rsidR="003F55CB" w:rsidRPr="00C24526">
        <w:rPr>
          <w:rFonts w:cs="Arial"/>
          <w:lang w:val="es-MX"/>
        </w:rPr>
        <w:t xml:space="preserve"> cumplir con documento que especifique cumplimiento de la</w:t>
      </w:r>
      <w:r w:rsidR="003A06B4" w:rsidRPr="00C24526">
        <w:rPr>
          <w:rFonts w:cs="Arial"/>
          <w:lang w:val="es-MX"/>
        </w:rPr>
        <w:t xml:space="preserve"> </w:t>
      </w:r>
      <w:r w:rsidR="00AC00AC" w:rsidRPr="00C24526">
        <w:rPr>
          <w:rFonts w:cs="Arial"/>
          <w:lang w:val="es-MX"/>
        </w:rPr>
        <w:t>NOM-010-SCT2/2009, Disposiciones de compatibilidad y segregación para el almacenamiento y transporte de substancias, m</w:t>
      </w:r>
      <w:r w:rsidR="00F272C0" w:rsidRPr="00C24526">
        <w:rPr>
          <w:rFonts w:cs="Arial"/>
          <w:lang w:val="es-MX"/>
        </w:rPr>
        <w:t>ateriales y residuos peligrosos, o la que la sustituya.</w:t>
      </w:r>
    </w:p>
    <w:p w14:paraId="001300C8" w14:textId="77777777" w:rsidR="00275D4D" w:rsidRPr="00C24526" w:rsidRDefault="00275D4D" w:rsidP="00E43BE4">
      <w:pPr>
        <w:pStyle w:val="EstiloGaramondJustificado"/>
        <w:ind w:left="1701" w:right="86" w:hanging="425"/>
        <w:rPr>
          <w:rFonts w:cs="Arial"/>
          <w:sz w:val="16"/>
          <w:szCs w:val="16"/>
        </w:rPr>
      </w:pPr>
    </w:p>
    <w:p w14:paraId="7411999F" w14:textId="6C7A5678" w:rsidR="00E25CCA" w:rsidRPr="00C24526" w:rsidRDefault="00AF20DB" w:rsidP="00E43BE4">
      <w:pPr>
        <w:pStyle w:val="EstiloGaramondJustificado"/>
        <w:numPr>
          <w:ilvl w:val="0"/>
          <w:numId w:val="9"/>
        </w:numPr>
        <w:tabs>
          <w:tab w:val="left" w:pos="9923"/>
        </w:tabs>
        <w:ind w:left="851" w:right="86" w:hanging="425"/>
        <w:rPr>
          <w:rFonts w:cs="Arial"/>
        </w:rPr>
      </w:pPr>
      <w:r w:rsidRPr="00C24526">
        <w:rPr>
          <w:rFonts w:cs="Arial"/>
        </w:rPr>
        <w:t xml:space="preserve">En caso de identificar que la sustancia o material peligroso que desea transportar el solicitante sea Bifenilo Policlorado (BPC), </w:t>
      </w:r>
      <w:r w:rsidRPr="00C24526">
        <w:rPr>
          <w:rFonts w:cs="Arial"/>
          <w:lang w:val="es-ES_tradnl"/>
        </w:rPr>
        <w:t>además, deberá presentar “</w:t>
      </w:r>
      <w:r w:rsidR="006D0809" w:rsidRPr="00C24526">
        <w:rPr>
          <w:rFonts w:cs="Arial"/>
          <w:i/>
        </w:rPr>
        <w:t>A</w:t>
      </w:r>
      <w:r w:rsidR="00AC00AC" w:rsidRPr="00C24526">
        <w:rPr>
          <w:rFonts w:cs="Arial"/>
          <w:i/>
        </w:rPr>
        <w:t>utorización de la Secretaría de Medio Ambiente y Recursos Naturales</w:t>
      </w:r>
      <w:r w:rsidR="00AC00AC" w:rsidRPr="00C24526">
        <w:rPr>
          <w:rFonts w:cs="Arial"/>
        </w:rPr>
        <w:t xml:space="preserve"> </w:t>
      </w:r>
      <w:r w:rsidR="00AC00AC" w:rsidRPr="00C24526">
        <w:rPr>
          <w:rFonts w:cs="Arial"/>
          <w:i/>
        </w:rPr>
        <w:t>(</w:t>
      </w:r>
      <w:r w:rsidR="00F272C0" w:rsidRPr="00C24526">
        <w:rPr>
          <w:rFonts w:cs="Arial"/>
          <w:i/>
        </w:rPr>
        <w:t>SEMARNAT</w:t>
      </w:r>
      <w:r w:rsidR="00F272C0" w:rsidRPr="00C24526">
        <w:rPr>
          <w:rFonts w:cs="Arial"/>
        </w:rPr>
        <w:t>)</w:t>
      </w:r>
      <w:r w:rsidRPr="00C24526">
        <w:rPr>
          <w:rFonts w:cs="Arial"/>
        </w:rPr>
        <w:t>”</w:t>
      </w:r>
      <w:r w:rsidR="00F272C0" w:rsidRPr="00C24526">
        <w:rPr>
          <w:rFonts w:cs="Arial"/>
        </w:rPr>
        <w:t xml:space="preserve"> conforme lo señalado en</w:t>
      </w:r>
      <w:r w:rsidR="00AC00AC" w:rsidRPr="00C24526">
        <w:rPr>
          <w:rFonts w:cs="Arial"/>
        </w:rPr>
        <w:t xml:space="preserve"> la </w:t>
      </w:r>
      <w:bookmarkStart w:id="2" w:name="_Hlk504545810"/>
      <w:r w:rsidR="003A06B4" w:rsidRPr="00C24526">
        <w:rPr>
          <w:rFonts w:cs="Arial"/>
        </w:rPr>
        <w:t>NOM-133-SEMARNAT-2015</w:t>
      </w:r>
      <w:r w:rsidR="00AC00AC" w:rsidRPr="00C24526">
        <w:rPr>
          <w:rFonts w:cs="Arial"/>
        </w:rPr>
        <w:t xml:space="preserve"> o la que la </w:t>
      </w:r>
      <w:bookmarkEnd w:id="2"/>
      <w:r w:rsidRPr="00C24526">
        <w:rPr>
          <w:rFonts w:cs="Arial"/>
        </w:rPr>
        <w:t>sustituya.</w:t>
      </w:r>
    </w:p>
    <w:p w14:paraId="623F65F7" w14:textId="77777777" w:rsidR="00E25CCA" w:rsidRPr="00C24526" w:rsidRDefault="00E25CCA" w:rsidP="00E43BE4">
      <w:pPr>
        <w:pStyle w:val="Prrafodelista"/>
        <w:ind w:left="1701" w:right="86" w:hanging="425"/>
        <w:rPr>
          <w:rFonts w:ascii="Garamond" w:hAnsi="Garamond" w:cs="Arial"/>
          <w:sz w:val="16"/>
          <w:szCs w:val="16"/>
        </w:rPr>
      </w:pPr>
    </w:p>
    <w:p w14:paraId="3537B04A" w14:textId="2494BA26" w:rsidR="00E25CCA" w:rsidRPr="00C24526" w:rsidRDefault="00AF20DB" w:rsidP="00E43BE4">
      <w:pPr>
        <w:pStyle w:val="EstiloGaramondJustificado"/>
        <w:numPr>
          <w:ilvl w:val="0"/>
          <w:numId w:val="9"/>
        </w:numPr>
        <w:tabs>
          <w:tab w:val="left" w:pos="9923"/>
        </w:tabs>
        <w:ind w:left="851" w:right="86" w:hanging="425"/>
        <w:rPr>
          <w:rFonts w:cs="Arial"/>
        </w:rPr>
      </w:pPr>
      <w:r w:rsidRPr="00C24526">
        <w:rPr>
          <w:rFonts w:cs="Arial"/>
        </w:rPr>
        <w:lastRenderedPageBreak/>
        <w:t>En caso de identificar que la sustancia o material peligroso que desea transportar el solicitante sea explosivo o los insumos para ello, deberá presentar “</w:t>
      </w:r>
      <w:r w:rsidR="006D0809" w:rsidRPr="00C24526">
        <w:rPr>
          <w:rFonts w:cs="Arial"/>
          <w:i/>
        </w:rPr>
        <w:t>A</w:t>
      </w:r>
      <w:r w:rsidR="00AC00AC" w:rsidRPr="00C24526">
        <w:rPr>
          <w:rFonts w:cs="Arial"/>
          <w:i/>
        </w:rPr>
        <w:t xml:space="preserve">utorización de </w:t>
      </w:r>
      <w:r w:rsidR="006D0809" w:rsidRPr="00C24526">
        <w:rPr>
          <w:rFonts w:cs="Arial"/>
          <w:i/>
        </w:rPr>
        <w:t xml:space="preserve">la </w:t>
      </w:r>
      <w:r w:rsidR="00AC00AC" w:rsidRPr="00C24526">
        <w:rPr>
          <w:rFonts w:cs="Arial"/>
          <w:i/>
        </w:rPr>
        <w:t>Secretaría de la Defensa Nacional</w:t>
      </w:r>
      <w:r w:rsidR="00AC00AC" w:rsidRPr="00C24526">
        <w:rPr>
          <w:rFonts w:cs="Arial"/>
        </w:rPr>
        <w:t xml:space="preserve"> </w:t>
      </w:r>
      <w:r w:rsidR="00AC00AC" w:rsidRPr="00C24526">
        <w:rPr>
          <w:rFonts w:cs="Arial"/>
          <w:i/>
        </w:rPr>
        <w:t>(SEDENA</w:t>
      </w:r>
      <w:r w:rsidR="00AC00AC" w:rsidRPr="00C24526">
        <w:rPr>
          <w:rFonts w:cs="Arial"/>
        </w:rPr>
        <w:t>)</w:t>
      </w:r>
      <w:r w:rsidRPr="00C24526">
        <w:rPr>
          <w:rFonts w:cs="Arial"/>
        </w:rPr>
        <w:t>”</w:t>
      </w:r>
      <w:r w:rsidR="00AC00AC" w:rsidRPr="00C24526">
        <w:rPr>
          <w:rFonts w:cs="Arial"/>
        </w:rPr>
        <w:t>.</w:t>
      </w:r>
      <w:r w:rsidR="00ED19E8" w:rsidRPr="00C24526">
        <w:rPr>
          <w:rFonts w:cs="Arial"/>
        </w:rPr>
        <w:t xml:space="preserve"> En tal caso se </w:t>
      </w:r>
      <w:r w:rsidR="009D781E" w:rsidRPr="00C24526">
        <w:rPr>
          <w:rFonts w:cs="Arial"/>
        </w:rPr>
        <w:t xml:space="preserve">podrá </w:t>
      </w:r>
      <w:r w:rsidR="00ED19E8" w:rsidRPr="00C24526">
        <w:rPr>
          <w:rFonts w:cs="Arial"/>
        </w:rPr>
        <w:t xml:space="preserve">elaborar oficio suscrito por el Director de Trámites y Servicios de Autotransporte Federal o Director General del Centro SCT que corresponda, mediante el cual se haga constar que se inició el trámite ante la DGAF o los Centros SCT a fin de que el solicitante obtenga la autorización correspondiente. </w:t>
      </w:r>
    </w:p>
    <w:p w14:paraId="3472CE84" w14:textId="77777777" w:rsidR="00E25CCA" w:rsidRPr="00C24526" w:rsidRDefault="00E25CCA" w:rsidP="00E43BE4">
      <w:pPr>
        <w:pStyle w:val="Prrafodelista"/>
        <w:ind w:left="851" w:right="86" w:hanging="425"/>
        <w:rPr>
          <w:rFonts w:ascii="Garamond" w:hAnsi="Garamond" w:cs="Arial"/>
          <w:sz w:val="16"/>
          <w:szCs w:val="16"/>
        </w:rPr>
      </w:pPr>
    </w:p>
    <w:p w14:paraId="33696A4E" w14:textId="77777777" w:rsidR="00AC00AC" w:rsidRPr="00C24526" w:rsidRDefault="00AF20DB" w:rsidP="00E43BE4">
      <w:pPr>
        <w:pStyle w:val="EstiloGaramondJustificado"/>
        <w:numPr>
          <w:ilvl w:val="0"/>
          <w:numId w:val="9"/>
        </w:numPr>
        <w:ind w:left="851" w:right="86" w:hanging="425"/>
        <w:rPr>
          <w:rFonts w:cs="Arial"/>
        </w:rPr>
      </w:pPr>
      <w:r w:rsidRPr="00C24526">
        <w:rPr>
          <w:rFonts w:cs="Arial"/>
        </w:rPr>
        <w:t>En caso de identificar que la sustancia o material peligroso que desea transportar el solicitante sea radioactivo deberá presentar “</w:t>
      </w:r>
      <w:r w:rsidR="007349A6" w:rsidRPr="00C24526">
        <w:rPr>
          <w:rFonts w:cs="Arial"/>
          <w:i/>
        </w:rPr>
        <w:t>A</w:t>
      </w:r>
      <w:r w:rsidR="00AC00AC" w:rsidRPr="00C24526">
        <w:rPr>
          <w:rFonts w:cs="Arial"/>
          <w:i/>
        </w:rPr>
        <w:t xml:space="preserve">utorización de </w:t>
      </w:r>
      <w:r w:rsidR="007349A6" w:rsidRPr="00C24526">
        <w:rPr>
          <w:rFonts w:cs="Arial"/>
          <w:i/>
        </w:rPr>
        <w:t xml:space="preserve">la </w:t>
      </w:r>
      <w:r w:rsidR="00AC00AC" w:rsidRPr="00C24526">
        <w:rPr>
          <w:rFonts w:cs="Arial"/>
          <w:i/>
        </w:rPr>
        <w:t xml:space="preserve">Secretaría de </w:t>
      </w:r>
      <w:r w:rsidR="00E25CCA" w:rsidRPr="00C24526">
        <w:rPr>
          <w:rFonts w:cs="Arial"/>
          <w:i/>
        </w:rPr>
        <w:t>Energía</w:t>
      </w:r>
      <w:r w:rsidR="00AC00AC" w:rsidRPr="00C24526">
        <w:rPr>
          <w:rFonts w:cs="Arial"/>
          <w:i/>
        </w:rPr>
        <w:t xml:space="preserve"> (SENER</w:t>
      </w:r>
      <w:r w:rsidR="00AC00AC" w:rsidRPr="00C24526">
        <w:rPr>
          <w:rFonts w:cs="Arial"/>
        </w:rPr>
        <w:t>)</w:t>
      </w:r>
      <w:r w:rsidRPr="00C24526">
        <w:rPr>
          <w:rFonts w:cs="Arial"/>
        </w:rPr>
        <w:t>”</w:t>
      </w:r>
      <w:r w:rsidR="00AC00AC" w:rsidRPr="00C24526">
        <w:rPr>
          <w:rFonts w:cs="Arial"/>
        </w:rPr>
        <w:t>.</w:t>
      </w:r>
    </w:p>
    <w:p w14:paraId="3E088ECD" w14:textId="77777777" w:rsidR="00062321" w:rsidRPr="00E43BE4" w:rsidRDefault="00062321" w:rsidP="00E43BE4">
      <w:pPr>
        <w:ind w:right="86"/>
        <w:jc w:val="both"/>
        <w:rPr>
          <w:rFonts w:ascii="Garamond" w:hAnsi="Garamond" w:cs="Arial"/>
          <w:b/>
          <w:sz w:val="16"/>
          <w:szCs w:val="20"/>
          <w:lang w:val="es-ES_tradnl"/>
        </w:rPr>
      </w:pPr>
    </w:p>
    <w:p w14:paraId="5F0705F1" w14:textId="77777777" w:rsidR="00105772" w:rsidRPr="00C24526" w:rsidRDefault="00E25CCA" w:rsidP="00E43BE4">
      <w:pPr>
        <w:ind w:right="86"/>
        <w:jc w:val="both"/>
        <w:rPr>
          <w:rFonts w:ascii="Garamond" w:hAnsi="Garamond"/>
          <w:sz w:val="16"/>
        </w:rPr>
      </w:pPr>
      <w:r w:rsidRPr="00C24526">
        <w:rPr>
          <w:rFonts w:ascii="Garamond" w:hAnsi="Garamond" w:cs="Arial"/>
          <w:b/>
          <w:szCs w:val="20"/>
          <w:lang w:val="es-ES_tradnl"/>
        </w:rPr>
        <w:t>Para la prestación del servicio de carga especializada de objetos voluminosos o de gran peso</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2B7BC625" w14:textId="77777777" w:rsidR="00975D72" w:rsidRPr="00C24526" w:rsidRDefault="00975D72" w:rsidP="00E43BE4">
      <w:pPr>
        <w:ind w:right="86"/>
        <w:jc w:val="both"/>
        <w:rPr>
          <w:rFonts w:ascii="Garamond" w:hAnsi="Garamond"/>
          <w:sz w:val="16"/>
        </w:rPr>
      </w:pPr>
    </w:p>
    <w:p w14:paraId="466D39E1" w14:textId="46D656B6" w:rsidR="00E25CCA" w:rsidRPr="00C24526" w:rsidRDefault="00E25CCA" w:rsidP="00E43BE4">
      <w:pPr>
        <w:numPr>
          <w:ilvl w:val="0"/>
          <w:numId w:val="10"/>
        </w:numPr>
        <w:ind w:left="851" w:right="86" w:hanging="425"/>
        <w:jc w:val="both"/>
        <w:rPr>
          <w:rFonts w:ascii="Garamond" w:hAnsi="Garamond" w:cs="Arial"/>
          <w:lang w:val="es-ES_tradnl"/>
        </w:rPr>
      </w:pPr>
      <w:r w:rsidRPr="00C24526">
        <w:rPr>
          <w:rFonts w:ascii="Garamond" w:hAnsi="Garamond" w:cs="Arial"/>
          <w:lang w:val="es-ES_tradnl"/>
        </w:rPr>
        <w:t xml:space="preserve">Además de los </w:t>
      </w:r>
      <w:r w:rsidRPr="00062321">
        <w:rPr>
          <w:rFonts w:ascii="Garamond" w:hAnsi="Garamond" w:cs="Arial"/>
          <w:lang w:val="es-ES_tradnl"/>
        </w:rPr>
        <w:t>lineamientos 1</w:t>
      </w:r>
      <w:r w:rsidR="00CB75BC" w:rsidRPr="00062321">
        <w:rPr>
          <w:rFonts w:ascii="Garamond" w:hAnsi="Garamond" w:cs="Arial"/>
          <w:lang w:val="es-ES_tradnl"/>
        </w:rPr>
        <w:t>3</w:t>
      </w:r>
      <w:r w:rsidRPr="00062321">
        <w:rPr>
          <w:rFonts w:ascii="Garamond" w:hAnsi="Garamond" w:cs="Arial"/>
          <w:lang w:val="es-ES_tradnl"/>
        </w:rPr>
        <w:t>, 1</w:t>
      </w:r>
      <w:r w:rsidR="00CB75BC" w:rsidRPr="00062321">
        <w:rPr>
          <w:rFonts w:ascii="Garamond" w:hAnsi="Garamond" w:cs="Arial"/>
          <w:lang w:val="es-ES_tradnl"/>
        </w:rPr>
        <w:t>5</w:t>
      </w:r>
      <w:r w:rsidR="009E3604" w:rsidRPr="00062321">
        <w:rPr>
          <w:rFonts w:ascii="Garamond" w:hAnsi="Garamond" w:cs="Arial"/>
          <w:lang w:val="es-ES_tradnl"/>
        </w:rPr>
        <w:t>,</w:t>
      </w:r>
      <w:r w:rsidRPr="00062321">
        <w:rPr>
          <w:rFonts w:ascii="Garamond" w:hAnsi="Garamond" w:cs="Arial"/>
          <w:lang w:val="es-ES_tradnl"/>
        </w:rPr>
        <w:t xml:space="preserve"> 1</w:t>
      </w:r>
      <w:r w:rsidR="00CB75BC" w:rsidRPr="00062321">
        <w:rPr>
          <w:rFonts w:ascii="Garamond" w:hAnsi="Garamond" w:cs="Arial"/>
          <w:lang w:val="es-ES_tradnl"/>
        </w:rPr>
        <w:t>6</w:t>
      </w:r>
      <w:r w:rsidR="009E3604" w:rsidRPr="00062321">
        <w:rPr>
          <w:rFonts w:ascii="Garamond" w:hAnsi="Garamond" w:cs="Arial"/>
          <w:lang w:val="es-ES_tradnl"/>
        </w:rPr>
        <w:t>, 1</w:t>
      </w:r>
      <w:r w:rsidR="00CB75BC" w:rsidRPr="00062321">
        <w:rPr>
          <w:rFonts w:ascii="Garamond" w:hAnsi="Garamond" w:cs="Arial"/>
          <w:lang w:val="es-ES_tradnl"/>
        </w:rPr>
        <w:t xml:space="preserve">8 </w:t>
      </w:r>
      <w:r w:rsidR="009E3604" w:rsidRPr="00062321">
        <w:rPr>
          <w:rFonts w:ascii="Garamond" w:hAnsi="Garamond" w:cs="Arial"/>
          <w:lang w:val="es-ES_tradnl"/>
        </w:rPr>
        <w:t>y 1</w:t>
      </w:r>
      <w:r w:rsidR="007A4630" w:rsidRPr="00062321">
        <w:rPr>
          <w:rFonts w:ascii="Garamond" w:hAnsi="Garamond" w:cs="Arial"/>
          <w:lang w:val="es-ES_tradnl"/>
        </w:rPr>
        <w:t>9</w:t>
      </w:r>
      <w:r w:rsidRPr="00C24526">
        <w:rPr>
          <w:rFonts w:ascii="Garamond" w:hAnsi="Garamond" w:cs="Arial"/>
          <w:lang w:val="es-ES_tradnl"/>
        </w:rPr>
        <w:t xml:space="preserve"> deberá presentar: </w:t>
      </w:r>
    </w:p>
    <w:p w14:paraId="67524EAB" w14:textId="7A924B40" w:rsidR="00E25CCA" w:rsidRDefault="00E25CCA" w:rsidP="00E43BE4">
      <w:pPr>
        <w:numPr>
          <w:ilvl w:val="1"/>
          <w:numId w:val="10"/>
        </w:numPr>
        <w:ind w:left="1418" w:right="86" w:hanging="567"/>
        <w:jc w:val="both"/>
        <w:rPr>
          <w:rFonts w:ascii="Garamond" w:hAnsi="Garamond" w:cs="Arial"/>
          <w:lang w:val="es-ES_tradnl"/>
        </w:rPr>
      </w:pPr>
      <w:r w:rsidRPr="00C24526">
        <w:rPr>
          <w:rFonts w:ascii="Garamond" w:hAnsi="Garamond" w:cs="Arial"/>
          <w:lang w:val="es-ES_tradnl"/>
        </w:rPr>
        <w:t xml:space="preserve">Constancia de Capacidad y Dimensiones o de Peso y Dimensiones, emitida por el </w:t>
      </w:r>
      <w:r w:rsidR="00627A48" w:rsidRPr="00C24526">
        <w:rPr>
          <w:rFonts w:ascii="Garamond" w:hAnsi="Garamond" w:cs="Arial"/>
          <w:lang w:val="es-ES_tradnl"/>
        </w:rPr>
        <w:t>fabricante o reconstructor en la que se haga</w:t>
      </w:r>
      <w:r w:rsidRPr="00C24526">
        <w:rPr>
          <w:rFonts w:ascii="Garamond" w:hAnsi="Garamond" w:cs="Arial"/>
          <w:lang w:val="es-ES_tradnl"/>
        </w:rPr>
        <w:t xml:space="preserve"> constar el peso vehicular y carga útil o peso vehicular y la capacidad, así como las dimensiones del vehículo y tipo de llantas.</w:t>
      </w:r>
    </w:p>
    <w:p w14:paraId="0731A211" w14:textId="77777777" w:rsidR="00E43BE4" w:rsidRPr="00C24526" w:rsidRDefault="00E43BE4" w:rsidP="007E490E">
      <w:pPr>
        <w:autoSpaceDE w:val="0"/>
        <w:autoSpaceDN w:val="0"/>
        <w:adjustRightInd w:val="0"/>
        <w:ind w:right="247"/>
        <w:jc w:val="both"/>
        <w:outlineLvl w:val="0"/>
        <w:rPr>
          <w:rFonts w:ascii="Garamond" w:hAnsi="Garamond" w:cs="Arial"/>
          <w:b/>
          <w:sz w:val="16"/>
          <w:szCs w:val="20"/>
          <w:lang w:val="es-ES_tradnl"/>
        </w:rPr>
      </w:pPr>
    </w:p>
    <w:p w14:paraId="45A9E745" w14:textId="77777777" w:rsidR="008922E3" w:rsidRPr="00C24526" w:rsidRDefault="00E25CCA" w:rsidP="00E43BE4">
      <w:pPr>
        <w:autoSpaceDE w:val="0"/>
        <w:autoSpaceDN w:val="0"/>
        <w:adjustRightInd w:val="0"/>
        <w:ind w:right="86"/>
        <w:jc w:val="both"/>
        <w:outlineLvl w:val="0"/>
        <w:rPr>
          <w:rFonts w:ascii="Garamond" w:hAnsi="Garamond"/>
          <w:sz w:val="16"/>
          <w:szCs w:val="16"/>
        </w:rPr>
      </w:pPr>
      <w:r w:rsidRPr="00C24526">
        <w:rPr>
          <w:rFonts w:ascii="Garamond" w:hAnsi="Garamond" w:cs="Arial"/>
          <w:b/>
          <w:szCs w:val="20"/>
          <w:lang w:val="es-ES_tradnl"/>
        </w:rPr>
        <w:t>Para la prestación del servicio de carga especializada de fondos y valores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221A1264" w14:textId="77777777" w:rsidR="008922E3" w:rsidRPr="00C24526" w:rsidRDefault="008922E3" w:rsidP="00E43BE4">
      <w:pPr>
        <w:autoSpaceDE w:val="0"/>
        <w:autoSpaceDN w:val="0"/>
        <w:adjustRightInd w:val="0"/>
        <w:ind w:right="86"/>
        <w:jc w:val="both"/>
        <w:outlineLvl w:val="0"/>
        <w:rPr>
          <w:rFonts w:ascii="Garamond" w:hAnsi="Garamond"/>
          <w:sz w:val="16"/>
        </w:rPr>
      </w:pPr>
    </w:p>
    <w:p w14:paraId="5D405560" w14:textId="6FC13B96" w:rsidR="00E25CCA" w:rsidRPr="00C804DA" w:rsidRDefault="00E25CCA" w:rsidP="00E43BE4">
      <w:pPr>
        <w:pStyle w:val="Prrafodelista"/>
        <w:numPr>
          <w:ilvl w:val="0"/>
          <w:numId w:val="10"/>
        </w:numPr>
        <w:ind w:left="851" w:right="86" w:hanging="425"/>
        <w:jc w:val="both"/>
        <w:rPr>
          <w:rFonts w:ascii="Garamond" w:hAnsi="Garamond" w:cs="Arial"/>
          <w:lang w:val="es-ES_tradnl"/>
        </w:rPr>
      </w:pPr>
      <w:r w:rsidRPr="00C24526">
        <w:rPr>
          <w:rFonts w:ascii="Garamond" w:hAnsi="Garamond" w:cs="Arial"/>
          <w:lang w:val="es-ES_tradnl"/>
        </w:rPr>
        <w:t xml:space="preserve">Aplican los lineamientos: </w:t>
      </w:r>
      <w:r w:rsidRPr="00C804DA">
        <w:rPr>
          <w:rFonts w:ascii="Garamond" w:hAnsi="Garamond" w:cs="Arial"/>
          <w:lang w:val="es-ES_tradnl"/>
        </w:rPr>
        <w:t>1</w:t>
      </w:r>
      <w:r w:rsidR="006305F9" w:rsidRPr="00C804DA">
        <w:rPr>
          <w:rFonts w:ascii="Garamond" w:hAnsi="Garamond" w:cs="Arial"/>
          <w:lang w:val="es-ES_tradnl"/>
        </w:rPr>
        <w:t>3</w:t>
      </w:r>
      <w:r w:rsidRPr="00C804DA">
        <w:rPr>
          <w:rFonts w:ascii="Garamond" w:hAnsi="Garamond" w:cs="Arial"/>
          <w:lang w:val="es-ES_tradnl"/>
        </w:rPr>
        <w:t xml:space="preserve">, </w:t>
      </w:r>
      <w:r w:rsidR="006305F9" w:rsidRPr="00C804DA">
        <w:rPr>
          <w:rFonts w:ascii="Garamond" w:hAnsi="Garamond" w:cs="Arial"/>
          <w:lang w:val="es-ES_tradnl"/>
        </w:rPr>
        <w:t>15</w:t>
      </w:r>
      <w:r w:rsidRPr="00C804DA">
        <w:rPr>
          <w:rFonts w:ascii="Garamond" w:hAnsi="Garamond" w:cs="Arial"/>
          <w:lang w:val="es-ES_tradnl"/>
        </w:rPr>
        <w:t>, 1</w:t>
      </w:r>
      <w:r w:rsidR="006305F9" w:rsidRPr="00C804DA">
        <w:rPr>
          <w:rFonts w:ascii="Garamond" w:hAnsi="Garamond" w:cs="Arial"/>
          <w:lang w:val="es-ES_tradnl"/>
        </w:rPr>
        <w:t>6</w:t>
      </w:r>
      <w:r w:rsidR="007E5DC3" w:rsidRPr="00C804DA">
        <w:rPr>
          <w:rFonts w:ascii="Garamond" w:hAnsi="Garamond" w:cs="Arial"/>
          <w:lang w:val="es-ES_tradnl"/>
        </w:rPr>
        <w:t>,</w:t>
      </w:r>
      <w:r w:rsidRPr="00C804DA">
        <w:rPr>
          <w:rFonts w:ascii="Garamond" w:hAnsi="Garamond" w:cs="Arial"/>
          <w:lang w:val="es-ES_tradnl"/>
        </w:rPr>
        <w:t xml:space="preserve"> 1</w:t>
      </w:r>
      <w:r w:rsidR="006305F9" w:rsidRPr="00C804DA">
        <w:rPr>
          <w:rFonts w:ascii="Garamond" w:hAnsi="Garamond" w:cs="Arial"/>
          <w:lang w:val="es-ES_tradnl"/>
        </w:rPr>
        <w:t>8</w:t>
      </w:r>
      <w:r w:rsidR="007E5DC3" w:rsidRPr="00C804DA">
        <w:rPr>
          <w:rFonts w:ascii="Garamond" w:hAnsi="Garamond" w:cs="Arial"/>
          <w:lang w:val="es-ES_tradnl"/>
        </w:rPr>
        <w:t xml:space="preserve"> y 1</w:t>
      </w:r>
      <w:r w:rsidR="006305F9" w:rsidRPr="00C804DA">
        <w:rPr>
          <w:rFonts w:ascii="Garamond" w:hAnsi="Garamond" w:cs="Arial"/>
          <w:lang w:val="es-ES_tradnl"/>
        </w:rPr>
        <w:t>9</w:t>
      </w:r>
      <w:r w:rsidRPr="00C804DA">
        <w:rPr>
          <w:rFonts w:ascii="Garamond" w:hAnsi="Garamond" w:cs="Arial"/>
          <w:lang w:val="es-ES_tradnl"/>
        </w:rPr>
        <w:t>.</w:t>
      </w:r>
      <w:r w:rsidR="00475342" w:rsidRPr="00C804DA">
        <w:rPr>
          <w:rFonts w:ascii="Garamond" w:hAnsi="Garamond" w:cs="Arial"/>
          <w:lang w:val="es-ES_tradnl"/>
        </w:rPr>
        <w:t xml:space="preserve">  </w:t>
      </w:r>
    </w:p>
    <w:p w14:paraId="674C10D9" w14:textId="77777777" w:rsidR="009D781E" w:rsidRPr="00E43BE4" w:rsidRDefault="009D781E" w:rsidP="00E43BE4">
      <w:pPr>
        <w:ind w:right="86"/>
        <w:jc w:val="both"/>
        <w:rPr>
          <w:rFonts w:ascii="Garamond" w:hAnsi="Garamond" w:cs="Arial"/>
          <w:sz w:val="16"/>
          <w:lang w:val="es-ES_tradnl"/>
        </w:rPr>
      </w:pPr>
    </w:p>
    <w:p w14:paraId="227E0ED4" w14:textId="527211CC" w:rsidR="009D781E" w:rsidRPr="00C24526" w:rsidRDefault="009D781E" w:rsidP="00E43BE4">
      <w:pPr>
        <w:autoSpaceDE w:val="0"/>
        <w:autoSpaceDN w:val="0"/>
        <w:adjustRightInd w:val="0"/>
        <w:ind w:right="86"/>
        <w:jc w:val="both"/>
        <w:outlineLvl w:val="0"/>
        <w:rPr>
          <w:rFonts w:ascii="Garamond" w:hAnsi="Garamond"/>
          <w:sz w:val="16"/>
          <w:szCs w:val="16"/>
        </w:rPr>
      </w:pPr>
      <w:r w:rsidRPr="00C24526">
        <w:rPr>
          <w:rFonts w:ascii="Garamond" w:hAnsi="Garamond" w:cs="Arial"/>
          <w:b/>
          <w:szCs w:val="20"/>
          <w:lang w:val="es-ES_tradnl"/>
        </w:rPr>
        <w:t>Para la prestación del servicio de paquetería y mensajería, adicional a los requisitos de aplicación general:</w:t>
      </w:r>
    </w:p>
    <w:p w14:paraId="590B8DAA" w14:textId="77777777" w:rsidR="009D781E" w:rsidRPr="00C24526" w:rsidRDefault="009D781E" w:rsidP="00E43BE4">
      <w:pPr>
        <w:autoSpaceDE w:val="0"/>
        <w:autoSpaceDN w:val="0"/>
        <w:adjustRightInd w:val="0"/>
        <w:ind w:right="86"/>
        <w:jc w:val="both"/>
        <w:outlineLvl w:val="0"/>
        <w:rPr>
          <w:rFonts w:ascii="Garamond" w:hAnsi="Garamond"/>
          <w:sz w:val="16"/>
        </w:rPr>
      </w:pPr>
    </w:p>
    <w:p w14:paraId="2B46AADF" w14:textId="34882231" w:rsidR="009D781E" w:rsidRPr="00C804DA" w:rsidRDefault="009D781E" w:rsidP="00E43BE4">
      <w:pPr>
        <w:pStyle w:val="Prrafodelista"/>
        <w:numPr>
          <w:ilvl w:val="0"/>
          <w:numId w:val="10"/>
        </w:numPr>
        <w:ind w:left="709" w:right="86"/>
        <w:jc w:val="both"/>
        <w:rPr>
          <w:rFonts w:ascii="Garamond" w:hAnsi="Garamond" w:cs="Arial"/>
          <w:lang w:val="es-ES_tradnl"/>
        </w:rPr>
      </w:pPr>
      <w:r w:rsidRPr="00C804DA">
        <w:rPr>
          <w:rFonts w:ascii="Garamond" w:hAnsi="Garamond" w:cs="Arial"/>
          <w:lang w:val="es-ES_tradnl"/>
        </w:rPr>
        <w:t xml:space="preserve">Aplican los lineamientos: </w:t>
      </w:r>
      <w:r w:rsidR="006305F9" w:rsidRPr="00C804DA">
        <w:rPr>
          <w:rFonts w:ascii="Garamond" w:hAnsi="Garamond" w:cs="Arial"/>
          <w:lang w:val="es-ES_tradnl"/>
        </w:rPr>
        <w:t>13</w:t>
      </w:r>
      <w:r w:rsidR="000310D1" w:rsidRPr="00C804DA">
        <w:rPr>
          <w:rFonts w:ascii="Garamond" w:hAnsi="Garamond" w:cs="Arial"/>
          <w:lang w:val="es-ES_tradnl"/>
        </w:rPr>
        <w:t>, 1</w:t>
      </w:r>
      <w:r w:rsidR="006305F9" w:rsidRPr="00C804DA">
        <w:rPr>
          <w:rFonts w:ascii="Garamond" w:hAnsi="Garamond" w:cs="Arial"/>
          <w:lang w:val="es-ES_tradnl"/>
        </w:rPr>
        <w:t>5, 16</w:t>
      </w:r>
      <w:r w:rsidR="00C804DA" w:rsidRPr="00C804DA">
        <w:rPr>
          <w:rFonts w:ascii="Garamond" w:hAnsi="Garamond" w:cs="Arial"/>
          <w:lang w:val="es-ES_tradnl"/>
        </w:rPr>
        <w:t xml:space="preserve"> y </w:t>
      </w:r>
      <w:r w:rsidR="00E22E40" w:rsidRPr="00C804DA">
        <w:rPr>
          <w:rFonts w:ascii="Garamond" w:hAnsi="Garamond" w:cs="Arial"/>
          <w:lang w:val="es-ES_tradnl"/>
        </w:rPr>
        <w:t>19</w:t>
      </w:r>
    </w:p>
    <w:p w14:paraId="6C94321B" w14:textId="022653AC" w:rsidR="002B0C95" w:rsidRPr="00C24526" w:rsidRDefault="007C14CB" w:rsidP="00E43BE4">
      <w:pPr>
        <w:pStyle w:val="Prrafodelista"/>
        <w:numPr>
          <w:ilvl w:val="1"/>
          <w:numId w:val="10"/>
        </w:numPr>
        <w:tabs>
          <w:tab w:val="left" w:pos="10065"/>
        </w:tabs>
        <w:ind w:right="86"/>
        <w:jc w:val="both"/>
        <w:rPr>
          <w:rFonts w:ascii="Garamond" w:hAnsi="Garamond" w:cs="Arial"/>
          <w:lang w:val="es-ES_tradnl"/>
        </w:rPr>
      </w:pPr>
      <w:r w:rsidRPr="00C24526">
        <w:rPr>
          <w:rFonts w:ascii="Garamond" w:hAnsi="Garamond" w:cs="Arial"/>
          <w:lang w:val="es-ES_tradnl"/>
        </w:rPr>
        <w:t>L</w:t>
      </w:r>
      <w:r w:rsidR="002B0C95" w:rsidRPr="00C24526">
        <w:rPr>
          <w:rFonts w:ascii="Garamond" w:hAnsi="Garamond" w:cs="Arial"/>
          <w:lang w:val="es-ES_tradnl"/>
        </w:rPr>
        <w:t>os vehículos</w:t>
      </w:r>
      <w:r w:rsidR="00E57FC3" w:rsidRPr="00C24526">
        <w:rPr>
          <w:rFonts w:ascii="Garamond" w:hAnsi="Garamond" w:cs="Arial"/>
          <w:lang w:val="es-ES_tradnl"/>
        </w:rPr>
        <w:t xml:space="preserve"> que se den de alta </w:t>
      </w:r>
      <w:r w:rsidR="002B0C95" w:rsidRPr="00C24526">
        <w:rPr>
          <w:rFonts w:ascii="Garamond" w:hAnsi="Garamond" w:cs="Arial"/>
          <w:lang w:val="es-ES_tradnl"/>
        </w:rPr>
        <w:t xml:space="preserve">en esta </w:t>
      </w:r>
      <w:r w:rsidR="00956B9B" w:rsidRPr="00C24526">
        <w:rPr>
          <w:rFonts w:ascii="Garamond" w:hAnsi="Garamond" w:cs="Arial"/>
          <w:lang w:val="es-ES_tradnl"/>
        </w:rPr>
        <w:t>modalidad</w:t>
      </w:r>
      <w:r w:rsidR="002B0C95" w:rsidRPr="00C24526">
        <w:rPr>
          <w:rFonts w:ascii="Garamond" w:hAnsi="Garamond" w:cs="Arial"/>
          <w:lang w:val="es-ES_tradnl"/>
        </w:rPr>
        <w:t xml:space="preserve"> tendrán </w:t>
      </w:r>
      <w:r w:rsidR="00E57FC3" w:rsidRPr="00C24526">
        <w:rPr>
          <w:rFonts w:ascii="Garamond" w:hAnsi="Garamond" w:cs="Arial"/>
          <w:lang w:val="es-ES_tradnl"/>
        </w:rPr>
        <w:t xml:space="preserve">un máximo de </w:t>
      </w:r>
      <w:r w:rsidR="002B0C95" w:rsidRPr="00C24526">
        <w:rPr>
          <w:rFonts w:ascii="Garamond" w:hAnsi="Garamond" w:cs="Arial"/>
          <w:lang w:val="es-ES_tradnl"/>
        </w:rPr>
        <w:t xml:space="preserve">10 años de operación </w:t>
      </w:r>
      <w:r w:rsidR="00E57FC3" w:rsidRPr="00C24526">
        <w:rPr>
          <w:rFonts w:ascii="Garamond" w:hAnsi="Garamond" w:cs="Arial"/>
          <w:lang w:val="es-ES_tradnl"/>
        </w:rPr>
        <w:t>contados a partir de su año modelo de fabricaci</w:t>
      </w:r>
      <w:r w:rsidRPr="00C24526">
        <w:rPr>
          <w:rFonts w:ascii="Garamond" w:hAnsi="Garamond" w:cs="Arial"/>
          <w:lang w:val="es-ES_tradnl"/>
        </w:rPr>
        <w:t>ón. Para obtener el permiso deberán</w:t>
      </w:r>
      <w:r w:rsidR="002B0C95" w:rsidRPr="00C24526">
        <w:rPr>
          <w:rFonts w:ascii="Garamond" w:hAnsi="Garamond" w:cs="Arial"/>
          <w:lang w:val="es-ES_tradnl"/>
        </w:rPr>
        <w:t xml:space="preserve"> garantizar </w:t>
      </w:r>
      <w:r w:rsidR="00E57FC3" w:rsidRPr="00C24526">
        <w:rPr>
          <w:rFonts w:ascii="Garamond" w:hAnsi="Garamond" w:cs="Arial"/>
          <w:lang w:val="es-ES_tradnl"/>
        </w:rPr>
        <w:t xml:space="preserve">que </w:t>
      </w:r>
      <w:r w:rsidR="00C16AE1" w:rsidRPr="00C24526">
        <w:rPr>
          <w:rFonts w:ascii="Garamond" w:hAnsi="Garamond" w:cs="Arial"/>
          <w:lang w:val="es-ES_tradnl"/>
        </w:rPr>
        <w:t xml:space="preserve">los </w:t>
      </w:r>
      <w:r w:rsidR="006305F9" w:rsidRPr="00C24526">
        <w:rPr>
          <w:rFonts w:ascii="Garamond" w:hAnsi="Garamond" w:cs="Arial"/>
          <w:lang w:val="es-ES_tradnl"/>
        </w:rPr>
        <w:t>vehículos</w:t>
      </w:r>
      <w:r w:rsidR="00C16AE1" w:rsidRPr="00C24526">
        <w:rPr>
          <w:rFonts w:ascii="Garamond" w:hAnsi="Garamond" w:cs="Arial"/>
          <w:lang w:val="es-ES_tradnl"/>
        </w:rPr>
        <w:t xml:space="preserve"> por su año modelo de fabricación aseguren que permanecerán en el servicio, por lo menos </w:t>
      </w:r>
      <w:r w:rsidR="002B0C95" w:rsidRPr="00C24526">
        <w:rPr>
          <w:rFonts w:ascii="Garamond" w:hAnsi="Garamond" w:cs="Arial"/>
          <w:lang w:val="es-ES_tradnl"/>
        </w:rPr>
        <w:t xml:space="preserve">2 años </w:t>
      </w:r>
      <w:r w:rsidR="00C16AE1" w:rsidRPr="00C24526">
        <w:rPr>
          <w:rFonts w:ascii="Garamond" w:hAnsi="Garamond" w:cs="Arial"/>
          <w:lang w:val="es-ES_tradnl"/>
        </w:rPr>
        <w:t>completo</w:t>
      </w:r>
      <w:r w:rsidR="005F315F" w:rsidRPr="00C24526">
        <w:rPr>
          <w:rFonts w:ascii="Garamond" w:hAnsi="Garamond" w:cs="Arial"/>
          <w:lang w:val="es-ES_tradnl"/>
        </w:rPr>
        <w:t>s</w:t>
      </w:r>
      <w:r w:rsidR="00C16AE1" w:rsidRPr="00C24526">
        <w:rPr>
          <w:rFonts w:ascii="Garamond" w:hAnsi="Garamond" w:cs="Arial"/>
          <w:lang w:val="es-ES_tradnl"/>
        </w:rPr>
        <w:t xml:space="preserve"> </w:t>
      </w:r>
      <w:r w:rsidR="002B0C95" w:rsidRPr="00C24526">
        <w:rPr>
          <w:rFonts w:ascii="Garamond" w:hAnsi="Garamond" w:cs="Arial"/>
          <w:lang w:val="es-ES_tradnl"/>
        </w:rPr>
        <w:t xml:space="preserve">en </w:t>
      </w:r>
      <w:r w:rsidR="00C16AE1" w:rsidRPr="00C24526">
        <w:rPr>
          <w:rFonts w:ascii="Garamond" w:hAnsi="Garamond" w:cs="Arial"/>
          <w:lang w:val="es-ES_tradnl"/>
        </w:rPr>
        <w:t>operación</w:t>
      </w:r>
      <w:r w:rsidR="005F315F" w:rsidRPr="00C24526">
        <w:rPr>
          <w:rFonts w:ascii="Garamond" w:hAnsi="Garamond" w:cs="Arial"/>
          <w:lang w:val="es-ES_tradnl"/>
        </w:rPr>
        <w:t>.</w:t>
      </w:r>
    </w:p>
    <w:p w14:paraId="3D101BA1" w14:textId="28A747FC" w:rsidR="002B0C95" w:rsidRPr="00C24526" w:rsidRDefault="00E047C4" w:rsidP="00E43BE4">
      <w:pPr>
        <w:pStyle w:val="Prrafodelista"/>
        <w:numPr>
          <w:ilvl w:val="1"/>
          <w:numId w:val="10"/>
        </w:numPr>
        <w:tabs>
          <w:tab w:val="left" w:pos="9923"/>
        </w:tabs>
        <w:ind w:right="86"/>
        <w:jc w:val="both"/>
        <w:rPr>
          <w:rFonts w:ascii="Garamond" w:hAnsi="Garamond" w:cs="Arial"/>
          <w:lang w:val="es-ES_tradnl"/>
        </w:rPr>
      </w:pPr>
      <w:r w:rsidRPr="00C24526">
        <w:rPr>
          <w:rFonts w:ascii="Garamond" w:hAnsi="Garamond" w:cs="Arial"/>
          <w:lang w:val="es-ES_tradnl"/>
        </w:rPr>
        <w:t>Solo se otor</w:t>
      </w:r>
      <w:r w:rsidR="0029079D" w:rsidRPr="00C24526">
        <w:rPr>
          <w:rFonts w:ascii="Garamond" w:hAnsi="Garamond" w:cs="Arial"/>
          <w:lang w:val="es-ES_tradnl"/>
        </w:rPr>
        <w:t>gará a camiones unitarios tipo VAN</w:t>
      </w:r>
      <w:r w:rsidRPr="00C24526">
        <w:rPr>
          <w:rFonts w:ascii="Garamond" w:hAnsi="Garamond" w:cs="Arial"/>
          <w:lang w:val="es-ES_tradnl"/>
        </w:rPr>
        <w:t xml:space="preserve"> o caja cerrada de dos ejes</w:t>
      </w:r>
      <w:r w:rsidR="005F315F" w:rsidRPr="00C24526">
        <w:rPr>
          <w:rFonts w:ascii="Garamond" w:hAnsi="Garamond" w:cs="Arial"/>
          <w:lang w:val="es-ES_tradnl"/>
        </w:rPr>
        <w:t>,</w:t>
      </w:r>
      <w:r w:rsidRPr="00C24526">
        <w:rPr>
          <w:rFonts w:ascii="Garamond" w:hAnsi="Garamond" w:cs="Arial"/>
          <w:lang w:val="es-ES_tradnl"/>
        </w:rPr>
        <w:t xml:space="preserve"> de cuatro o seis llantas, cuyo peso bruto vehicular no exceda de 11 toneladas.</w:t>
      </w:r>
    </w:p>
    <w:p w14:paraId="081835EB" w14:textId="77777777" w:rsidR="00E25CCA" w:rsidRPr="00C24526" w:rsidRDefault="00E25CCA" w:rsidP="00E43BE4">
      <w:pPr>
        <w:autoSpaceDE w:val="0"/>
        <w:autoSpaceDN w:val="0"/>
        <w:adjustRightInd w:val="0"/>
        <w:ind w:right="86"/>
        <w:jc w:val="both"/>
        <w:outlineLvl w:val="0"/>
        <w:rPr>
          <w:rFonts w:ascii="Garamond" w:hAnsi="Garamond"/>
          <w:sz w:val="16"/>
          <w:szCs w:val="16"/>
        </w:rPr>
      </w:pPr>
    </w:p>
    <w:p w14:paraId="23D93D62" w14:textId="77777777" w:rsidR="008922E3" w:rsidRPr="00C24526" w:rsidRDefault="00E25CCA" w:rsidP="00E43BE4">
      <w:pPr>
        <w:autoSpaceDE w:val="0"/>
        <w:autoSpaceDN w:val="0"/>
        <w:adjustRightInd w:val="0"/>
        <w:ind w:right="86"/>
        <w:jc w:val="both"/>
        <w:outlineLvl w:val="0"/>
        <w:rPr>
          <w:rFonts w:ascii="Garamond" w:hAnsi="Garamond" w:cs="Arial"/>
          <w:b/>
          <w:szCs w:val="20"/>
          <w:lang w:val="es-ES_tradnl"/>
        </w:rPr>
      </w:pPr>
      <w:r w:rsidRPr="00C24526">
        <w:rPr>
          <w:rFonts w:ascii="Garamond" w:hAnsi="Garamond" w:cs="Arial"/>
          <w:b/>
          <w:szCs w:val="20"/>
          <w:lang w:val="es-ES_tradnl"/>
        </w:rPr>
        <w:t>Para la prestación del servicio de carga especializada de grúas industriales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6014973D" w14:textId="77777777" w:rsidR="00E25CCA" w:rsidRPr="00C24526" w:rsidRDefault="00E25CCA" w:rsidP="00E43BE4">
      <w:pPr>
        <w:autoSpaceDE w:val="0"/>
        <w:autoSpaceDN w:val="0"/>
        <w:adjustRightInd w:val="0"/>
        <w:ind w:right="86"/>
        <w:jc w:val="both"/>
        <w:outlineLvl w:val="0"/>
        <w:rPr>
          <w:rFonts w:ascii="Garamond" w:hAnsi="Garamond" w:cs="Arial"/>
          <w:b/>
          <w:sz w:val="16"/>
          <w:szCs w:val="20"/>
          <w:lang w:val="es-ES_tradnl"/>
        </w:rPr>
      </w:pPr>
    </w:p>
    <w:p w14:paraId="10FAF9AC" w14:textId="44FFFDEA" w:rsidR="00E25CCA" w:rsidRPr="007D5624" w:rsidRDefault="00E25CCA" w:rsidP="00E43BE4">
      <w:pPr>
        <w:pStyle w:val="Prrafodelista"/>
        <w:numPr>
          <w:ilvl w:val="0"/>
          <w:numId w:val="10"/>
        </w:numPr>
        <w:ind w:left="426" w:right="86" w:firstLine="0"/>
        <w:jc w:val="both"/>
        <w:rPr>
          <w:rFonts w:ascii="Garamond" w:hAnsi="Garamond" w:cs="Arial"/>
          <w:lang w:val="es-ES_tradnl"/>
        </w:rPr>
      </w:pPr>
      <w:r w:rsidRPr="007D5624">
        <w:rPr>
          <w:rFonts w:ascii="Garamond" w:hAnsi="Garamond" w:cs="Arial"/>
          <w:lang w:val="es-ES_tradnl"/>
        </w:rPr>
        <w:t>Aplican los lineamientos: 1</w:t>
      </w:r>
      <w:r w:rsidR="009A6DBB" w:rsidRPr="007D5624">
        <w:rPr>
          <w:rFonts w:ascii="Garamond" w:hAnsi="Garamond" w:cs="Arial"/>
          <w:lang w:val="es-ES_tradnl"/>
        </w:rPr>
        <w:t>3</w:t>
      </w:r>
      <w:r w:rsidRPr="007D5624">
        <w:rPr>
          <w:rFonts w:ascii="Garamond" w:hAnsi="Garamond" w:cs="Arial"/>
          <w:lang w:val="es-ES_tradnl"/>
        </w:rPr>
        <w:t>, 1</w:t>
      </w:r>
      <w:r w:rsidR="009A6DBB" w:rsidRPr="007D5624">
        <w:rPr>
          <w:rFonts w:ascii="Garamond" w:hAnsi="Garamond" w:cs="Arial"/>
          <w:lang w:val="es-ES_tradnl"/>
        </w:rPr>
        <w:t>6</w:t>
      </w:r>
      <w:r w:rsidR="0090391D" w:rsidRPr="007D5624">
        <w:rPr>
          <w:rFonts w:ascii="Garamond" w:hAnsi="Garamond" w:cs="Arial"/>
          <w:lang w:val="es-ES_tradnl"/>
        </w:rPr>
        <w:t xml:space="preserve">, </w:t>
      </w:r>
      <w:r w:rsidRPr="007D5624">
        <w:rPr>
          <w:rFonts w:ascii="Garamond" w:hAnsi="Garamond" w:cs="Arial"/>
          <w:lang w:val="es-ES_tradnl"/>
        </w:rPr>
        <w:t>1</w:t>
      </w:r>
      <w:r w:rsidR="009A6DBB" w:rsidRPr="007D5624">
        <w:rPr>
          <w:rFonts w:ascii="Garamond" w:hAnsi="Garamond" w:cs="Arial"/>
          <w:lang w:val="es-ES_tradnl"/>
        </w:rPr>
        <w:t>8</w:t>
      </w:r>
      <w:r w:rsidR="00A5746E">
        <w:rPr>
          <w:rFonts w:ascii="Garamond" w:hAnsi="Garamond" w:cs="Arial"/>
          <w:lang w:val="es-ES_tradnl"/>
        </w:rPr>
        <w:t xml:space="preserve"> </w:t>
      </w:r>
      <w:r w:rsidR="0090391D" w:rsidRPr="007D5624">
        <w:rPr>
          <w:rFonts w:ascii="Garamond" w:hAnsi="Garamond" w:cs="Arial"/>
          <w:lang w:val="es-ES_tradnl"/>
        </w:rPr>
        <w:t>y 1</w:t>
      </w:r>
      <w:r w:rsidR="009A6DBB" w:rsidRPr="007D5624">
        <w:rPr>
          <w:rFonts w:ascii="Garamond" w:hAnsi="Garamond" w:cs="Arial"/>
          <w:lang w:val="es-ES_tradnl"/>
        </w:rPr>
        <w:t>9</w:t>
      </w:r>
      <w:r w:rsidR="0090391D" w:rsidRPr="007D5624">
        <w:rPr>
          <w:rFonts w:ascii="Garamond" w:hAnsi="Garamond" w:cs="Arial"/>
          <w:lang w:val="es-ES_tradnl"/>
        </w:rPr>
        <w:t>.</w:t>
      </w:r>
      <w:r w:rsidRPr="007D5624">
        <w:rPr>
          <w:rFonts w:ascii="Garamond" w:hAnsi="Garamond" w:cs="Arial"/>
          <w:lang w:val="es-ES_tradnl"/>
        </w:rPr>
        <w:t xml:space="preserve"> </w:t>
      </w:r>
    </w:p>
    <w:p w14:paraId="0748EE4A" w14:textId="77777777" w:rsidR="00E25CCA" w:rsidRPr="00C24526" w:rsidRDefault="00E25CCA" w:rsidP="00E43BE4">
      <w:pPr>
        <w:autoSpaceDE w:val="0"/>
        <w:autoSpaceDN w:val="0"/>
        <w:adjustRightInd w:val="0"/>
        <w:ind w:right="86"/>
        <w:jc w:val="both"/>
        <w:outlineLvl w:val="0"/>
        <w:rPr>
          <w:rFonts w:ascii="Garamond" w:hAnsi="Garamond" w:cs="Arial"/>
          <w:b/>
          <w:sz w:val="16"/>
          <w:szCs w:val="20"/>
          <w:lang w:val="es-ES_tradnl"/>
        </w:rPr>
      </w:pPr>
    </w:p>
    <w:p w14:paraId="13EA4635" w14:textId="77777777" w:rsidR="00E25CCA" w:rsidRPr="00C24526" w:rsidRDefault="00E25CCA" w:rsidP="00E43BE4">
      <w:pPr>
        <w:ind w:right="86"/>
        <w:jc w:val="both"/>
        <w:rPr>
          <w:rFonts w:ascii="Garamond" w:hAnsi="Garamond" w:cs="Arial"/>
          <w:b/>
          <w:szCs w:val="20"/>
          <w:lang w:val="es-ES_tradnl"/>
        </w:rPr>
      </w:pPr>
      <w:r w:rsidRPr="00C24526">
        <w:rPr>
          <w:rFonts w:ascii="Garamond" w:hAnsi="Garamond" w:cs="Arial"/>
          <w:b/>
          <w:szCs w:val="20"/>
          <w:lang w:val="es-ES_tradnl"/>
        </w:rPr>
        <w:t>Para la prestación del servicio de carga especializada de automóviles sin rodar en vehículo tipo góndola</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 xml:space="preserve">: </w:t>
      </w:r>
    </w:p>
    <w:p w14:paraId="1D941102" w14:textId="77777777" w:rsidR="00E25CCA" w:rsidRPr="00C24526" w:rsidRDefault="00E25CCA" w:rsidP="00E43BE4">
      <w:pPr>
        <w:ind w:right="86"/>
        <w:jc w:val="both"/>
        <w:rPr>
          <w:rFonts w:ascii="Garamond" w:hAnsi="Garamond" w:cs="Arial"/>
          <w:sz w:val="16"/>
          <w:szCs w:val="20"/>
          <w:lang w:val="es-ES_tradnl"/>
        </w:rPr>
      </w:pPr>
    </w:p>
    <w:p w14:paraId="545D4494" w14:textId="365E13B5" w:rsidR="00E25CCA" w:rsidRPr="00C24526" w:rsidRDefault="00E25CCA" w:rsidP="00E43BE4">
      <w:pPr>
        <w:pStyle w:val="Prrafodelista"/>
        <w:numPr>
          <w:ilvl w:val="0"/>
          <w:numId w:val="10"/>
        </w:numPr>
        <w:ind w:left="709" w:right="86" w:hanging="283"/>
        <w:rPr>
          <w:rFonts w:ascii="Garamond" w:hAnsi="Garamond" w:cs="Arial"/>
          <w:lang w:val="es-ES_tradnl"/>
        </w:rPr>
      </w:pPr>
      <w:r w:rsidRPr="00C24526">
        <w:rPr>
          <w:rFonts w:ascii="Garamond" w:hAnsi="Garamond" w:cs="Arial"/>
          <w:lang w:val="es-ES_tradnl"/>
        </w:rPr>
        <w:t>Aplican los lineamientos</w:t>
      </w:r>
      <w:r w:rsidRPr="007D5624">
        <w:rPr>
          <w:rFonts w:ascii="Garamond" w:hAnsi="Garamond" w:cs="Arial"/>
          <w:lang w:val="es-ES_tradnl"/>
        </w:rPr>
        <w:t>: 1</w:t>
      </w:r>
      <w:r w:rsidR="009A6DBB" w:rsidRPr="007D5624">
        <w:rPr>
          <w:rFonts w:ascii="Garamond" w:hAnsi="Garamond" w:cs="Arial"/>
          <w:lang w:val="es-ES_tradnl"/>
        </w:rPr>
        <w:t>3</w:t>
      </w:r>
      <w:r w:rsidRPr="007D5624">
        <w:rPr>
          <w:rFonts w:ascii="Garamond" w:hAnsi="Garamond" w:cs="Arial"/>
          <w:lang w:val="es-ES_tradnl"/>
        </w:rPr>
        <w:t>, 1</w:t>
      </w:r>
      <w:r w:rsidR="009A6DBB" w:rsidRPr="007D5624">
        <w:rPr>
          <w:rFonts w:ascii="Garamond" w:hAnsi="Garamond" w:cs="Arial"/>
          <w:lang w:val="es-ES_tradnl"/>
        </w:rPr>
        <w:t>5</w:t>
      </w:r>
      <w:r w:rsidRPr="007D5624">
        <w:rPr>
          <w:rFonts w:ascii="Garamond" w:hAnsi="Garamond" w:cs="Arial"/>
          <w:lang w:val="es-ES_tradnl"/>
        </w:rPr>
        <w:t>, 1</w:t>
      </w:r>
      <w:r w:rsidR="009A6DBB" w:rsidRPr="007D5624">
        <w:rPr>
          <w:rFonts w:ascii="Garamond" w:hAnsi="Garamond" w:cs="Arial"/>
          <w:lang w:val="es-ES_tradnl"/>
        </w:rPr>
        <w:t>6</w:t>
      </w:r>
      <w:r w:rsidR="0090391D" w:rsidRPr="007D5624">
        <w:rPr>
          <w:rFonts w:ascii="Garamond" w:hAnsi="Garamond" w:cs="Arial"/>
          <w:lang w:val="es-ES_tradnl"/>
        </w:rPr>
        <w:t xml:space="preserve">, </w:t>
      </w:r>
      <w:r w:rsidRPr="007D5624">
        <w:rPr>
          <w:rFonts w:ascii="Garamond" w:hAnsi="Garamond" w:cs="Arial"/>
          <w:lang w:val="es-ES_tradnl"/>
        </w:rPr>
        <w:t>1</w:t>
      </w:r>
      <w:r w:rsidR="009A6DBB" w:rsidRPr="007D5624">
        <w:rPr>
          <w:rFonts w:ascii="Garamond" w:hAnsi="Garamond" w:cs="Arial"/>
          <w:lang w:val="es-ES_tradnl"/>
        </w:rPr>
        <w:t>8</w:t>
      </w:r>
      <w:r w:rsidR="0090391D" w:rsidRPr="007D5624">
        <w:rPr>
          <w:rFonts w:ascii="Garamond" w:hAnsi="Garamond" w:cs="Arial"/>
          <w:lang w:val="es-ES_tradnl"/>
        </w:rPr>
        <w:t xml:space="preserve"> y</w:t>
      </w:r>
      <w:r w:rsidR="00A5746E">
        <w:rPr>
          <w:rFonts w:ascii="Garamond" w:hAnsi="Garamond" w:cs="Arial"/>
          <w:lang w:val="es-ES_tradnl"/>
        </w:rPr>
        <w:t xml:space="preserve"> </w:t>
      </w:r>
      <w:r w:rsidR="0090391D" w:rsidRPr="007D5624">
        <w:rPr>
          <w:rFonts w:ascii="Garamond" w:hAnsi="Garamond" w:cs="Arial"/>
          <w:lang w:val="es-ES_tradnl"/>
        </w:rPr>
        <w:t>1</w:t>
      </w:r>
      <w:r w:rsidR="009A6DBB" w:rsidRPr="007D5624">
        <w:rPr>
          <w:rFonts w:ascii="Garamond" w:hAnsi="Garamond" w:cs="Arial"/>
          <w:lang w:val="es-ES_tradnl"/>
        </w:rPr>
        <w:t>9</w:t>
      </w:r>
      <w:r w:rsidR="0090391D" w:rsidRPr="007D5624">
        <w:rPr>
          <w:rFonts w:ascii="Garamond" w:hAnsi="Garamond" w:cs="Arial"/>
          <w:lang w:val="es-ES_tradnl"/>
        </w:rPr>
        <w:t>.</w:t>
      </w:r>
      <w:r w:rsidRPr="00C24526">
        <w:rPr>
          <w:rFonts w:ascii="Garamond" w:hAnsi="Garamond" w:cs="Arial"/>
          <w:lang w:val="es-ES_tradnl"/>
        </w:rPr>
        <w:t xml:space="preserve"> </w:t>
      </w:r>
    </w:p>
    <w:p w14:paraId="191CCD37" w14:textId="77777777" w:rsidR="00E25CCA" w:rsidRPr="00C24526" w:rsidRDefault="00E25CCA" w:rsidP="00E43BE4">
      <w:pPr>
        <w:ind w:left="1843" w:right="86"/>
        <w:jc w:val="both"/>
        <w:rPr>
          <w:rFonts w:ascii="Garamond" w:hAnsi="Garamond" w:cs="Arial"/>
          <w:sz w:val="16"/>
          <w:szCs w:val="20"/>
          <w:lang w:val="es-ES_tradnl"/>
        </w:rPr>
      </w:pPr>
    </w:p>
    <w:p w14:paraId="00F97C98" w14:textId="7DD284B0" w:rsidR="00E25CCA" w:rsidRPr="00C24526" w:rsidRDefault="00E25CCA" w:rsidP="00E43BE4">
      <w:pPr>
        <w:ind w:right="86"/>
        <w:jc w:val="both"/>
        <w:rPr>
          <w:rFonts w:ascii="Garamond" w:hAnsi="Garamond" w:cs="Arial"/>
          <w:b/>
          <w:szCs w:val="20"/>
          <w:lang w:val="es-ES_tradnl"/>
        </w:rPr>
      </w:pPr>
      <w:r w:rsidRPr="00C24526">
        <w:rPr>
          <w:rFonts w:ascii="Garamond" w:hAnsi="Garamond" w:cs="Arial"/>
          <w:b/>
          <w:szCs w:val="20"/>
          <w:lang w:val="es-ES_tradnl"/>
        </w:rPr>
        <w:lastRenderedPageBreak/>
        <w:t>Par</w:t>
      </w:r>
      <w:r w:rsidR="00791862" w:rsidRPr="00C24526">
        <w:rPr>
          <w:rFonts w:ascii="Garamond" w:hAnsi="Garamond" w:cs="Arial"/>
          <w:b/>
          <w:szCs w:val="20"/>
          <w:lang w:val="es-ES_tradnl"/>
        </w:rPr>
        <w:t xml:space="preserve">a la prestación del servicio </w:t>
      </w:r>
      <w:r w:rsidRPr="00C24526">
        <w:rPr>
          <w:rFonts w:ascii="Garamond" w:hAnsi="Garamond" w:cs="Arial"/>
          <w:b/>
          <w:szCs w:val="20"/>
          <w:lang w:val="es-ES_tradnl"/>
        </w:rPr>
        <w:t>auxiliar de arrastre de vehículos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7E2D7CE0" w14:textId="77777777" w:rsidR="00E25CCA" w:rsidRPr="00C24526" w:rsidRDefault="00E25CCA" w:rsidP="00E43BE4">
      <w:pPr>
        <w:ind w:right="86"/>
        <w:jc w:val="both"/>
        <w:rPr>
          <w:rFonts w:ascii="Garamond" w:hAnsi="Garamond" w:cs="Arial"/>
          <w:sz w:val="16"/>
          <w:szCs w:val="20"/>
          <w:lang w:val="es-ES_tradnl"/>
        </w:rPr>
      </w:pPr>
    </w:p>
    <w:p w14:paraId="321C9D48" w14:textId="4D473D09" w:rsidR="00E25CCA" w:rsidRPr="00C24526" w:rsidRDefault="00E25CCA" w:rsidP="00E43BE4">
      <w:pPr>
        <w:pStyle w:val="Prrafodelista"/>
        <w:numPr>
          <w:ilvl w:val="0"/>
          <w:numId w:val="10"/>
        </w:numPr>
        <w:ind w:left="709" w:right="86" w:hanging="283"/>
        <w:jc w:val="both"/>
        <w:rPr>
          <w:rFonts w:ascii="Garamond" w:hAnsi="Garamond" w:cs="Arial"/>
          <w:lang w:val="es-ES_tradnl"/>
        </w:rPr>
      </w:pPr>
      <w:r w:rsidRPr="00C24526">
        <w:rPr>
          <w:rFonts w:ascii="Garamond" w:hAnsi="Garamond" w:cs="Arial"/>
          <w:lang w:val="es-ES_tradnl"/>
        </w:rPr>
        <w:t>Además de los lineamientos 1</w:t>
      </w:r>
      <w:r w:rsidR="009A6DBB">
        <w:rPr>
          <w:rFonts w:ascii="Garamond" w:hAnsi="Garamond" w:cs="Arial"/>
          <w:lang w:val="es-ES_tradnl"/>
        </w:rPr>
        <w:t>3</w:t>
      </w:r>
      <w:r w:rsidR="00CE6557" w:rsidRPr="00C24526">
        <w:rPr>
          <w:rFonts w:ascii="Garamond" w:hAnsi="Garamond" w:cs="Arial"/>
          <w:lang w:val="es-ES_tradnl"/>
        </w:rPr>
        <w:t xml:space="preserve">, </w:t>
      </w:r>
      <w:r w:rsidR="009A6DBB">
        <w:rPr>
          <w:rFonts w:ascii="Garamond" w:hAnsi="Garamond" w:cs="Arial"/>
          <w:lang w:val="es-ES_tradnl"/>
        </w:rPr>
        <w:t>16</w:t>
      </w:r>
      <w:r w:rsidRPr="00C24526">
        <w:rPr>
          <w:rFonts w:ascii="Garamond" w:hAnsi="Garamond" w:cs="Arial"/>
          <w:lang w:val="es-ES_tradnl"/>
        </w:rPr>
        <w:t xml:space="preserve"> y </w:t>
      </w:r>
      <w:r w:rsidR="009A6DBB">
        <w:rPr>
          <w:rFonts w:ascii="Garamond" w:hAnsi="Garamond" w:cs="Arial"/>
          <w:lang w:val="es-ES_tradnl"/>
        </w:rPr>
        <w:t>19</w:t>
      </w:r>
      <w:r w:rsidR="00791862" w:rsidRPr="00C24526">
        <w:rPr>
          <w:rFonts w:ascii="Garamond" w:hAnsi="Garamond" w:cs="Arial"/>
          <w:lang w:val="es-ES_tradnl"/>
        </w:rPr>
        <w:t xml:space="preserve"> </w:t>
      </w:r>
      <w:r w:rsidRPr="00C24526">
        <w:rPr>
          <w:rFonts w:ascii="Garamond" w:hAnsi="Garamond" w:cs="Arial"/>
          <w:lang w:val="es-ES_tradnl"/>
        </w:rPr>
        <w:t xml:space="preserve">deberá presentar: </w:t>
      </w:r>
    </w:p>
    <w:p w14:paraId="0ECA9492" w14:textId="77777777" w:rsidR="00E25CCA" w:rsidRPr="00C24526" w:rsidRDefault="00E25CCA" w:rsidP="00E43BE4">
      <w:pPr>
        <w:pStyle w:val="Prrafodelista"/>
        <w:numPr>
          <w:ilvl w:val="1"/>
          <w:numId w:val="10"/>
        </w:numPr>
        <w:ind w:left="1418" w:right="86" w:hanging="567"/>
        <w:jc w:val="both"/>
        <w:rPr>
          <w:rFonts w:ascii="Garamond" w:hAnsi="Garamond" w:cs="Arial"/>
          <w:szCs w:val="20"/>
          <w:lang w:val="es-ES_tradnl"/>
        </w:rPr>
      </w:pPr>
      <w:r w:rsidRPr="00C24526">
        <w:rPr>
          <w:rFonts w:ascii="Garamond" w:hAnsi="Garamond" w:cs="Arial"/>
          <w:lang w:val="es-ES_tradnl"/>
        </w:rPr>
        <w:t xml:space="preserve">Constancia expedida por el fabricante, armador o ensamblador </w:t>
      </w:r>
      <w:r w:rsidR="00627A48" w:rsidRPr="00C24526">
        <w:rPr>
          <w:rFonts w:ascii="Garamond" w:hAnsi="Garamond" w:cs="Arial"/>
          <w:lang w:val="es-ES_tradnl"/>
        </w:rPr>
        <w:t>donde especifique</w:t>
      </w:r>
      <w:r w:rsidRPr="00C24526">
        <w:rPr>
          <w:rFonts w:ascii="Garamond" w:hAnsi="Garamond" w:cs="Arial"/>
          <w:lang w:val="es-ES_tradnl"/>
        </w:rPr>
        <w:t xml:space="preserve"> que el vehículo cumple con la NOM 053-SCT-2-2010 o la que la sustituya.</w:t>
      </w:r>
    </w:p>
    <w:p w14:paraId="3374F784" w14:textId="77777777" w:rsidR="002F31AC" w:rsidRPr="00C24526" w:rsidRDefault="00791862" w:rsidP="00E43BE4">
      <w:pPr>
        <w:pStyle w:val="Prrafodelista"/>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Los permisos se otorgarán a vehículos, que en el momento que ingresen al servicio por primera vez sean de un año-modelo de 3 años de antigüedad respecto del año modelo de fabricación como máximo, ta</w:t>
      </w:r>
      <w:r w:rsidR="002F31AC" w:rsidRPr="00C24526">
        <w:rPr>
          <w:rFonts w:ascii="Garamond" w:hAnsi="Garamond" w:cs="Arial"/>
          <w:szCs w:val="20"/>
          <w:lang w:val="es-ES_tradnl"/>
        </w:rPr>
        <w:t>nto el vehículo como el equipo.</w:t>
      </w:r>
    </w:p>
    <w:p w14:paraId="1BFF1F6A" w14:textId="29485A06" w:rsidR="00791862" w:rsidRPr="00C24526" w:rsidRDefault="00791862" w:rsidP="00E43BE4">
      <w:pPr>
        <w:pStyle w:val="Prrafodelista"/>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Los vehículos en operación que cuenten con permiso de la Secretaría podrán sustituirse por otro de modelo más reciente.</w:t>
      </w:r>
    </w:p>
    <w:p w14:paraId="0CB26E79" w14:textId="77777777" w:rsidR="00E25CCA" w:rsidRPr="00C24526" w:rsidRDefault="00E25CCA" w:rsidP="00E43BE4">
      <w:pPr>
        <w:ind w:right="86"/>
        <w:jc w:val="both"/>
        <w:rPr>
          <w:rFonts w:ascii="Garamond" w:hAnsi="Garamond" w:cs="Arial"/>
          <w:b/>
          <w:sz w:val="16"/>
          <w:szCs w:val="20"/>
          <w:lang w:val="es-ES_tradnl"/>
        </w:rPr>
      </w:pPr>
    </w:p>
    <w:p w14:paraId="4E48B27A" w14:textId="77777777" w:rsidR="00CC23B7" w:rsidRPr="00C24526" w:rsidRDefault="00CC23B7" w:rsidP="00E43BE4">
      <w:pPr>
        <w:ind w:right="86"/>
        <w:jc w:val="both"/>
        <w:rPr>
          <w:rFonts w:ascii="Garamond" w:hAnsi="Garamond" w:cs="Arial"/>
          <w:b/>
          <w:szCs w:val="20"/>
          <w:lang w:val="es-ES_tradnl"/>
        </w:rPr>
      </w:pPr>
      <w:r w:rsidRPr="00C24526">
        <w:rPr>
          <w:rFonts w:ascii="Garamond" w:hAnsi="Garamond" w:cs="Arial"/>
          <w:b/>
          <w:szCs w:val="20"/>
          <w:lang w:val="es-ES_tradnl"/>
        </w:rPr>
        <w:t>Para la prestación del servicio auxiliar de arrastre y salvamento de vehículos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55F3E196" w14:textId="77777777" w:rsidR="00CC23B7" w:rsidRPr="00C24526" w:rsidRDefault="00CC23B7" w:rsidP="00E43BE4">
      <w:pPr>
        <w:ind w:right="86"/>
        <w:jc w:val="both"/>
        <w:rPr>
          <w:rFonts w:ascii="Garamond" w:hAnsi="Garamond" w:cs="Arial"/>
          <w:b/>
          <w:sz w:val="16"/>
          <w:szCs w:val="20"/>
          <w:lang w:val="es-ES_tradnl"/>
        </w:rPr>
      </w:pPr>
    </w:p>
    <w:p w14:paraId="08222D95" w14:textId="6CA9468F" w:rsidR="00CC23B7" w:rsidRPr="00C24526" w:rsidRDefault="005F1436" w:rsidP="00E43BE4">
      <w:pPr>
        <w:pStyle w:val="Prrafodelista"/>
        <w:numPr>
          <w:ilvl w:val="0"/>
          <w:numId w:val="10"/>
        </w:numPr>
        <w:ind w:left="851" w:right="86" w:hanging="425"/>
        <w:jc w:val="both"/>
        <w:rPr>
          <w:rFonts w:ascii="Garamond" w:hAnsi="Garamond" w:cs="Arial"/>
          <w:lang w:val="es-ES_tradnl"/>
        </w:rPr>
      </w:pPr>
      <w:r w:rsidRPr="00C24526">
        <w:rPr>
          <w:rFonts w:ascii="Garamond" w:hAnsi="Garamond" w:cs="Arial"/>
          <w:lang w:val="es-ES_tradnl"/>
        </w:rPr>
        <w:t>Además</w:t>
      </w:r>
      <w:r w:rsidR="00CC23B7" w:rsidRPr="00C24526">
        <w:rPr>
          <w:rFonts w:ascii="Garamond" w:hAnsi="Garamond" w:cs="Arial"/>
          <w:lang w:val="es-ES_tradnl"/>
        </w:rPr>
        <w:t xml:space="preserve"> </w:t>
      </w:r>
      <w:r w:rsidR="0013442E" w:rsidRPr="00C24526">
        <w:rPr>
          <w:rFonts w:ascii="Garamond" w:hAnsi="Garamond" w:cs="Arial"/>
          <w:lang w:val="es-ES_tradnl"/>
        </w:rPr>
        <w:t>de</w:t>
      </w:r>
      <w:r w:rsidR="00CC23B7" w:rsidRPr="00C24526">
        <w:rPr>
          <w:rFonts w:ascii="Garamond" w:hAnsi="Garamond" w:cs="Arial"/>
          <w:lang w:val="es-ES_tradnl"/>
        </w:rPr>
        <w:t xml:space="preserve">l </w:t>
      </w:r>
      <w:r w:rsidR="00CC23B7" w:rsidRPr="008F29C2">
        <w:rPr>
          <w:rFonts w:ascii="Garamond" w:hAnsi="Garamond" w:cs="Arial"/>
          <w:lang w:val="es-ES_tradnl"/>
        </w:rPr>
        <w:t>lineamiento</w:t>
      </w:r>
      <w:r w:rsidR="0013442E" w:rsidRPr="008F29C2">
        <w:rPr>
          <w:rFonts w:ascii="Garamond" w:hAnsi="Garamond" w:cs="Arial"/>
          <w:lang w:val="es-ES_tradnl"/>
        </w:rPr>
        <w:t xml:space="preserve"> </w:t>
      </w:r>
      <w:r w:rsidR="00CC23B7" w:rsidRPr="008F29C2">
        <w:rPr>
          <w:rFonts w:ascii="Garamond" w:hAnsi="Garamond" w:cs="Arial"/>
          <w:lang w:val="es-ES_tradnl"/>
        </w:rPr>
        <w:t>1</w:t>
      </w:r>
      <w:r w:rsidR="00F14360" w:rsidRPr="008F29C2">
        <w:rPr>
          <w:rFonts w:ascii="Garamond" w:hAnsi="Garamond" w:cs="Arial"/>
          <w:lang w:val="es-ES_tradnl"/>
        </w:rPr>
        <w:t>3</w:t>
      </w:r>
      <w:r w:rsidR="003B3BA4" w:rsidRPr="00C24526">
        <w:rPr>
          <w:rFonts w:ascii="Garamond" w:hAnsi="Garamond" w:cs="Arial"/>
          <w:lang w:val="es-ES_tradnl"/>
        </w:rPr>
        <w:t xml:space="preserve"> </w:t>
      </w:r>
      <w:r w:rsidR="00CC23B7" w:rsidRPr="00C24526">
        <w:rPr>
          <w:rFonts w:ascii="Garamond" w:hAnsi="Garamond" w:cs="Arial"/>
          <w:lang w:val="es-ES_tradnl"/>
        </w:rPr>
        <w:t xml:space="preserve">deberá presentar: </w:t>
      </w:r>
    </w:p>
    <w:p w14:paraId="223B6ACC" w14:textId="77777777" w:rsidR="00CC23B7" w:rsidRPr="00C24526" w:rsidRDefault="00CC23B7" w:rsidP="00E43BE4">
      <w:pPr>
        <w:pStyle w:val="Prrafodelista"/>
        <w:numPr>
          <w:ilvl w:val="1"/>
          <w:numId w:val="10"/>
        </w:numPr>
        <w:ind w:left="1418" w:right="86" w:hanging="567"/>
        <w:jc w:val="both"/>
        <w:rPr>
          <w:rFonts w:ascii="Garamond" w:hAnsi="Garamond" w:cs="Arial"/>
          <w:lang w:val="es-ES_tradnl"/>
        </w:rPr>
      </w:pPr>
      <w:r w:rsidRPr="00C24526">
        <w:rPr>
          <w:rFonts w:ascii="Garamond" w:hAnsi="Garamond" w:cs="Arial"/>
          <w:lang w:val="es-ES_tradnl"/>
        </w:rPr>
        <w:t xml:space="preserve">Constancia expedida por el fabricante, armador o ensamblador </w:t>
      </w:r>
      <w:r w:rsidR="00627A48" w:rsidRPr="00C24526">
        <w:rPr>
          <w:rFonts w:ascii="Garamond" w:hAnsi="Garamond" w:cs="Arial"/>
          <w:lang w:val="es-ES_tradnl"/>
        </w:rPr>
        <w:t>donde especifique</w:t>
      </w:r>
      <w:r w:rsidRPr="00C24526">
        <w:rPr>
          <w:rFonts w:ascii="Garamond" w:hAnsi="Garamond" w:cs="Arial"/>
          <w:lang w:val="es-ES_tradnl"/>
        </w:rPr>
        <w:t xml:space="preserve"> que el vehículo cumple con la NOM 053-SCT-2-2010 o la que la sustituya.</w:t>
      </w:r>
    </w:p>
    <w:p w14:paraId="5C7CDA64" w14:textId="77777777" w:rsidR="00CC23B7" w:rsidRPr="00C24526" w:rsidRDefault="00CC23B7" w:rsidP="00E43BE4">
      <w:pPr>
        <w:pStyle w:val="Prrafodelista"/>
        <w:numPr>
          <w:ilvl w:val="1"/>
          <w:numId w:val="10"/>
        </w:numPr>
        <w:ind w:left="1418" w:right="86" w:hanging="567"/>
        <w:jc w:val="both"/>
        <w:rPr>
          <w:rFonts w:ascii="Garamond" w:hAnsi="Garamond" w:cs="Arial"/>
          <w:lang w:val="es-ES_tradnl"/>
        </w:rPr>
      </w:pPr>
      <w:r w:rsidRPr="00C24526">
        <w:rPr>
          <w:rFonts w:ascii="Garamond" w:hAnsi="Garamond" w:cs="Arial"/>
          <w:lang w:val="es-ES_tradnl"/>
        </w:rPr>
        <w:t>Croquis de la ruta solicitada cuyo tramo de carretera federal sea de hasta 100 kilómetros.</w:t>
      </w:r>
    </w:p>
    <w:p w14:paraId="3CD316B4" w14:textId="77777777" w:rsidR="0013442E" w:rsidRPr="00C24526" w:rsidRDefault="00CC23B7" w:rsidP="00E43BE4">
      <w:pPr>
        <w:pStyle w:val="Prrafodelista"/>
        <w:ind w:left="1418" w:right="86"/>
        <w:jc w:val="both"/>
        <w:rPr>
          <w:rFonts w:ascii="Garamond" w:hAnsi="Garamond" w:cs="Arial"/>
          <w:lang w:val="es-ES_tradnl"/>
        </w:rPr>
      </w:pPr>
      <w:r w:rsidRPr="00C24526">
        <w:rPr>
          <w:rFonts w:ascii="Garamond" w:hAnsi="Garamond" w:cs="Arial"/>
          <w:lang w:val="es-ES_tradnl"/>
        </w:rPr>
        <w:t>Se requerirá opinión de los Centros SCT, fundada y motivada respecto a la procedencia de la autorización cuando la ruta solicitada abarque su jurisdicción, solicitando que ésta se emita en un plazo de 10 días hábiles.</w:t>
      </w:r>
    </w:p>
    <w:p w14:paraId="091AD235" w14:textId="3DC5C475" w:rsidR="0013442E" w:rsidRPr="00C24526" w:rsidRDefault="00CC23B7" w:rsidP="00E43BE4">
      <w:pPr>
        <w:pStyle w:val="Prrafodelista"/>
        <w:numPr>
          <w:ilvl w:val="1"/>
          <w:numId w:val="10"/>
        </w:numPr>
        <w:ind w:left="1418" w:right="86" w:hanging="567"/>
        <w:jc w:val="both"/>
        <w:rPr>
          <w:rFonts w:ascii="Garamond" w:hAnsi="Garamond" w:cs="Arial"/>
          <w:lang w:val="es-ES_tradnl"/>
        </w:rPr>
      </w:pPr>
      <w:r w:rsidRPr="00C24526">
        <w:rPr>
          <w:rFonts w:ascii="Garamond" w:hAnsi="Garamond"/>
        </w:rPr>
        <w:t xml:space="preserve">Los solicitantes, deberán contar con al menos una grúa tipo A, B, C y D </w:t>
      </w:r>
      <w:r w:rsidR="00C809AF" w:rsidRPr="00C24526">
        <w:rPr>
          <w:rFonts w:ascii="Garamond" w:hAnsi="Garamond"/>
        </w:rPr>
        <w:t xml:space="preserve">de acuerdo con las </w:t>
      </w:r>
      <w:r w:rsidRPr="00C24526">
        <w:rPr>
          <w:rFonts w:ascii="Garamond" w:hAnsi="Garamond"/>
        </w:rPr>
        <w:t>especificaciones técnicas señaladas en la Norma respectiva</w:t>
      </w:r>
      <w:r w:rsidR="0093171B" w:rsidRPr="00C24526">
        <w:rPr>
          <w:rFonts w:ascii="Garamond" w:hAnsi="Garamond"/>
        </w:rPr>
        <w:t xml:space="preserve"> para la expedición del permiso</w:t>
      </w:r>
      <w:r w:rsidRPr="00C24526">
        <w:rPr>
          <w:rFonts w:ascii="Garamond" w:hAnsi="Garamond"/>
        </w:rPr>
        <w:t>.</w:t>
      </w:r>
    </w:p>
    <w:p w14:paraId="64FEF46C" w14:textId="77777777" w:rsidR="0013442E" w:rsidRPr="00C24526" w:rsidRDefault="00CC23B7" w:rsidP="00E43BE4">
      <w:pPr>
        <w:pStyle w:val="Prrafodelista"/>
        <w:numPr>
          <w:ilvl w:val="1"/>
          <w:numId w:val="10"/>
        </w:numPr>
        <w:ind w:left="1418" w:right="86" w:hanging="567"/>
        <w:jc w:val="both"/>
        <w:rPr>
          <w:rFonts w:ascii="Garamond" w:hAnsi="Garamond" w:cs="Arial"/>
          <w:lang w:val="es-ES_tradnl"/>
        </w:rPr>
      </w:pPr>
      <w:r w:rsidRPr="00C24526">
        <w:rPr>
          <w:rFonts w:ascii="Garamond" w:hAnsi="Garamond" w:cs="Arial"/>
          <w:lang w:val="es-ES_tradnl"/>
        </w:rPr>
        <w:t xml:space="preserve">Los permisos se otorgarán a vehículos, que en el momento que ingresen al servicio por primera vez </w:t>
      </w:r>
      <w:r w:rsidR="0093171B" w:rsidRPr="00C24526">
        <w:rPr>
          <w:rFonts w:ascii="Garamond" w:hAnsi="Garamond" w:cs="Arial"/>
          <w:lang w:val="es-ES_tradnl"/>
        </w:rPr>
        <w:t xml:space="preserve">sean </w:t>
      </w:r>
      <w:r w:rsidRPr="00C24526">
        <w:rPr>
          <w:rFonts w:ascii="Garamond" w:hAnsi="Garamond" w:cs="Arial"/>
          <w:lang w:val="es-ES_tradnl"/>
        </w:rPr>
        <w:t xml:space="preserve">de un año-modelo de 3 años de antigüedad respecto del año modelo de fabricación como máximo, tanto el vehículo como el equipo. Los vehículos en operación que cuenten con permiso de la </w:t>
      </w:r>
      <w:r w:rsidR="005F1436" w:rsidRPr="00C24526">
        <w:rPr>
          <w:rFonts w:ascii="Garamond" w:hAnsi="Garamond" w:cs="Arial"/>
          <w:lang w:val="es-ES_tradnl"/>
        </w:rPr>
        <w:t>Secretaría</w:t>
      </w:r>
      <w:r w:rsidRPr="00C24526">
        <w:rPr>
          <w:rFonts w:ascii="Garamond" w:hAnsi="Garamond" w:cs="Arial"/>
          <w:lang w:val="es-ES_tradnl"/>
        </w:rPr>
        <w:t xml:space="preserve"> podrán sustituirse por otro de modelo más reciente. </w:t>
      </w:r>
    </w:p>
    <w:p w14:paraId="74F57677" w14:textId="35740FB2" w:rsidR="00E43BE4" w:rsidRDefault="00956B9B" w:rsidP="00E43BE4">
      <w:pPr>
        <w:pStyle w:val="Prrafodelista"/>
        <w:numPr>
          <w:ilvl w:val="1"/>
          <w:numId w:val="10"/>
        </w:numPr>
        <w:ind w:left="1418" w:right="86" w:hanging="567"/>
        <w:jc w:val="both"/>
        <w:rPr>
          <w:rFonts w:ascii="Garamond" w:hAnsi="Garamond"/>
        </w:rPr>
      </w:pPr>
      <w:r w:rsidRPr="00E43BE4">
        <w:rPr>
          <w:rFonts w:ascii="Garamond" w:hAnsi="Garamond"/>
        </w:rPr>
        <w:t>Los vehículos por incorporarse</w:t>
      </w:r>
      <w:r w:rsidR="00CC23B7" w:rsidRPr="00E43BE4">
        <w:rPr>
          <w:rFonts w:ascii="Garamond" w:hAnsi="Garamond"/>
        </w:rPr>
        <w:t xml:space="preserve"> al </w:t>
      </w:r>
      <w:r w:rsidR="005F1436" w:rsidRPr="00E43BE4">
        <w:rPr>
          <w:rFonts w:ascii="Garamond" w:hAnsi="Garamond"/>
        </w:rPr>
        <w:t>servicio</w:t>
      </w:r>
      <w:r w:rsidR="00CC23B7" w:rsidRPr="00E43BE4">
        <w:rPr>
          <w:rFonts w:ascii="Garamond" w:hAnsi="Garamond"/>
        </w:rPr>
        <w:t xml:space="preserve"> deberán de sujetarse en todo tiempo a las características, especificaciones técnicas de seguridad, antigüedad y plazos de sustitución conforme lo establece la normatividad vigente y a la NOM 053-SCT-2-2010 o la que la sustituya.</w:t>
      </w:r>
    </w:p>
    <w:p w14:paraId="235EB1AA" w14:textId="64719888" w:rsidR="00F14360" w:rsidRPr="00E43BE4" w:rsidRDefault="00C802FD" w:rsidP="00E43BE4">
      <w:pPr>
        <w:pStyle w:val="Prrafodelista"/>
        <w:numPr>
          <w:ilvl w:val="1"/>
          <w:numId w:val="10"/>
        </w:numPr>
        <w:ind w:left="1418" w:right="86" w:hanging="567"/>
        <w:jc w:val="both"/>
        <w:rPr>
          <w:rFonts w:ascii="Garamond" w:hAnsi="Garamond"/>
        </w:rPr>
      </w:pPr>
      <w:r w:rsidRPr="00E43BE4">
        <w:rPr>
          <w:rFonts w:ascii="Garamond" w:hAnsi="Garamond"/>
        </w:rPr>
        <w:t>Podrán cambiar de modalidad del servicio de arrastre al servicio de arrastre y salvamento, siempre y cuando se cumpla con lo siguiente:</w:t>
      </w:r>
    </w:p>
    <w:p w14:paraId="12F3EE9E" w14:textId="77777777" w:rsidR="00F14360" w:rsidRPr="00F14360" w:rsidRDefault="00C802FD" w:rsidP="00E43BE4">
      <w:pPr>
        <w:pStyle w:val="Prrafodelista"/>
        <w:numPr>
          <w:ilvl w:val="2"/>
          <w:numId w:val="10"/>
        </w:numPr>
        <w:ind w:left="2268" w:right="86" w:hanging="850"/>
        <w:jc w:val="both"/>
        <w:rPr>
          <w:rFonts w:ascii="Garamond" w:hAnsi="Garamond" w:cs="Arial"/>
          <w:lang w:val="es-ES_tradnl"/>
        </w:rPr>
      </w:pPr>
      <w:r w:rsidRPr="00F14360">
        <w:rPr>
          <w:rFonts w:ascii="Garamond" w:hAnsi="Garamond"/>
        </w:rPr>
        <w:t>La misma persona física o moral, cuente con ambos permisos</w:t>
      </w:r>
      <w:r w:rsidR="008D0E1F" w:rsidRPr="00F14360">
        <w:rPr>
          <w:rFonts w:ascii="Garamond" w:hAnsi="Garamond"/>
        </w:rPr>
        <w:t xml:space="preserve"> y</w:t>
      </w:r>
    </w:p>
    <w:p w14:paraId="6F891D94" w14:textId="77777777" w:rsidR="00F14360" w:rsidRPr="00F14360" w:rsidRDefault="00C802FD" w:rsidP="00E43BE4">
      <w:pPr>
        <w:pStyle w:val="Prrafodelista"/>
        <w:numPr>
          <w:ilvl w:val="2"/>
          <w:numId w:val="10"/>
        </w:numPr>
        <w:ind w:left="2268" w:right="86" w:hanging="850"/>
        <w:jc w:val="both"/>
        <w:rPr>
          <w:rFonts w:ascii="Garamond" w:hAnsi="Garamond" w:cs="Arial"/>
          <w:lang w:val="es-ES_tradnl"/>
        </w:rPr>
      </w:pPr>
      <w:r w:rsidRPr="00F14360">
        <w:rPr>
          <w:rFonts w:ascii="Garamond" w:hAnsi="Garamond"/>
        </w:rPr>
        <w:t>Los vehículos sean de año modelo de 3 años de antigüedad, respecto del año modelo de fabricaci</w:t>
      </w:r>
      <w:r w:rsidR="008D0E1F" w:rsidRPr="00F14360">
        <w:rPr>
          <w:rFonts w:ascii="Garamond" w:hAnsi="Garamond"/>
        </w:rPr>
        <w:t>ón.</w:t>
      </w:r>
    </w:p>
    <w:p w14:paraId="61115FE4" w14:textId="7A409B51" w:rsidR="008D0E1F" w:rsidRPr="00F14360" w:rsidRDefault="008D0E1F" w:rsidP="00E43BE4">
      <w:pPr>
        <w:pStyle w:val="Prrafodelista"/>
        <w:numPr>
          <w:ilvl w:val="2"/>
          <w:numId w:val="10"/>
        </w:numPr>
        <w:ind w:left="2268" w:right="86" w:hanging="850"/>
        <w:jc w:val="both"/>
        <w:rPr>
          <w:rFonts w:ascii="Garamond" w:hAnsi="Garamond" w:cs="Arial"/>
          <w:lang w:val="es-ES_tradnl"/>
        </w:rPr>
      </w:pPr>
      <w:r w:rsidRPr="00F14360">
        <w:rPr>
          <w:rFonts w:ascii="Garamond" w:hAnsi="Garamond" w:cs="Arial"/>
          <w:lang w:val="es-ES_tradnl"/>
        </w:rPr>
        <w:t>Podrán sustituirse los vehículos que presten servicios de arrastre o de arrastre y salvamento por otros de modelo más reciente</w:t>
      </w:r>
      <w:r w:rsidR="006E3152" w:rsidRPr="00F14360">
        <w:rPr>
          <w:rFonts w:ascii="Garamond" w:hAnsi="Garamond" w:cs="Arial"/>
          <w:lang w:val="es-ES_tradnl"/>
        </w:rPr>
        <w:t xml:space="preserve"> con respecto al que se da de baja.</w:t>
      </w:r>
    </w:p>
    <w:p w14:paraId="59AA7C63" w14:textId="77777777" w:rsidR="00273D5C" w:rsidRPr="00C24526" w:rsidRDefault="00273D5C" w:rsidP="00E43BE4">
      <w:pPr>
        <w:ind w:right="86"/>
        <w:jc w:val="both"/>
        <w:rPr>
          <w:rFonts w:ascii="Garamond" w:hAnsi="Garamond" w:cs="Arial"/>
          <w:b/>
          <w:sz w:val="16"/>
          <w:szCs w:val="20"/>
        </w:rPr>
      </w:pPr>
    </w:p>
    <w:p w14:paraId="7C72CCA9" w14:textId="77777777" w:rsidR="00CC23B7" w:rsidRPr="00C24526" w:rsidRDefault="00CC23B7" w:rsidP="00E43BE4">
      <w:pPr>
        <w:ind w:right="86"/>
        <w:jc w:val="both"/>
        <w:rPr>
          <w:rFonts w:ascii="Garamond" w:hAnsi="Garamond" w:cs="Arial"/>
          <w:b/>
          <w:szCs w:val="20"/>
          <w:lang w:val="es-ES_tradnl"/>
        </w:rPr>
      </w:pPr>
      <w:r w:rsidRPr="00C24526">
        <w:rPr>
          <w:rFonts w:ascii="Garamond" w:hAnsi="Garamond" w:cs="Arial"/>
          <w:b/>
          <w:szCs w:val="20"/>
          <w:lang w:val="es-ES_tradnl"/>
        </w:rPr>
        <w:lastRenderedPageBreak/>
        <w:t>Para la prestación del servicio auxiliar de depósito de vehículos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5B226268" w14:textId="77777777" w:rsidR="00CC23B7" w:rsidRPr="00C24526" w:rsidRDefault="00CC23B7" w:rsidP="00E43BE4">
      <w:pPr>
        <w:ind w:right="86"/>
        <w:jc w:val="both"/>
        <w:rPr>
          <w:rFonts w:ascii="Garamond" w:hAnsi="Garamond" w:cs="Arial"/>
          <w:b/>
          <w:sz w:val="16"/>
          <w:szCs w:val="20"/>
          <w:lang w:val="es-ES_tradnl"/>
        </w:rPr>
      </w:pPr>
    </w:p>
    <w:p w14:paraId="51262917" w14:textId="7871A399" w:rsidR="00CC23B7" w:rsidRDefault="001E0B1A" w:rsidP="00E43BE4">
      <w:pPr>
        <w:pStyle w:val="Prrafodelista"/>
        <w:numPr>
          <w:ilvl w:val="0"/>
          <w:numId w:val="10"/>
        </w:numPr>
        <w:ind w:left="851" w:right="86" w:hanging="425"/>
        <w:jc w:val="both"/>
        <w:rPr>
          <w:rFonts w:ascii="Garamond" w:hAnsi="Garamond" w:cs="Arial"/>
          <w:szCs w:val="20"/>
          <w:lang w:val="es-ES_tradnl"/>
        </w:rPr>
      </w:pPr>
      <w:r w:rsidRPr="00C24526">
        <w:rPr>
          <w:rFonts w:ascii="Garamond" w:hAnsi="Garamond" w:cs="Arial"/>
          <w:szCs w:val="20"/>
          <w:lang w:val="es-ES_tradnl"/>
        </w:rPr>
        <w:t>Además del</w:t>
      </w:r>
      <w:r w:rsidR="00CC23B7" w:rsidRPr="00C24526">
        <w:rPr>
          <w:rFonts w:ascii="Garamond" w:hAnsi="Garamond" w:cs="Arial"/>
          <w:szCs w:val="20"/>
          <w:lang w:val="es-ES_tradnl"/>
        </w:rPr>
        <w:t xml:space="preserve"> lineamient</w:t>
      </w:r>
      <w:r w:rsidR="00CC23B7" w:rsidRPr="008F29C2">
        <w:rPr>
          <w:rFonts w:ascii="Garamond" w:hAnsi="Garamond" w:cs="Arial"/>
          <w:szCs w:val="20"/>
          <w:lang w:val="es-ES_tradnl"/>
        </w:rPr>
        <w:t xml:space="preserve">o </w:t>
      </w:r>
      <w:r w:rsidR="008F29C2" w:rsidRPr="008F29C2">
        <w:rPr>
          <w:rFonts w:ascii="Garamond" w:hAnsi="Garamond" w:cs="Arial"/>
          <w:szCs w:val="20"/>
          <w:lang w:val="es-ES_tradnl"/>
        </w:rPr>
        <w:t>13.2</w:t>
      </w:r>
      <w:r w:rsidR="00CC23B7" w:rsidRPr="00C24526">
        <w:rPr>
          <w:rFonts w:ascii="Garamond" w:hAnsi="Garamond" w:cs="Arial"/>
          <w:szCs w:val="20"/>
          <w:lang w:val="es-ES_tradnl"/>
        </w:rPr>
        <w:t>. deberá presentar:</w:t>
      </w:r>
    </w:p>
    <w:p w14:paraId="3A9E2A1B" w14:textId="4666276F" w:rsidR="00472D2A" w:rsidRDefault="00472D2A" w:rsidP="00472D2A">
      <w:pPr>
        <w:ind w:right="86"/>
        <w:jc w:val="both"/>
        <w:rPr>
          <w:rFonts w:ascii="Garamond" w:hAnsi="Garamond" w:cs="Arial"/>
          <w:szCs w:val="20"/>
          <w:lang w:val="es-ES_tradnl"/>
        </w:rPr>
      </w:pPr>
    </w:p>
    <w:p w14:paraId="58039F25" w14:textId="77777777" w:rsidR="00472D2A" w:rsidRPr="00472D2A" w:rsidRDefault="00472D2A" w:rsidP="00472D2A">
      <w:pPr>
        <w:ind w:right="86"/>
        <w:jc w:val="both"/>
        <w:rPr>
          <w:rFonts w:ascii="Garamond" w:hAnsi="Garamond" w:cs="Arial"/>
          <w:sz w:val="16"/>
          <w:szCs w:val="20"/>
          <w:lang w:val="es-ES_tradnl"/>
        </w:rPr>
      </w:pPr>
    </w:p>
    <w:p w14:paraId="55F337CB" w14:textId="682E17FB" w:rsidR="00CC23B7" w:rsidRPr="00C24526" w:rsidRDefault="00CC23B7" w:rsidP="00E43BE4">
      <w:pPr>
        <w:numPr>
          <w:ilvl w:val="1"/>
          <w:numId w:val="10"/>
        </w:numPr>
        <w:ind w:left="1418" w:right="86" w:hanging="567"/>
        <w:jc w:val="both"/>
        <w:rPr>
          <w:rFonts w:ascii="Garamond" w:hAnsi="Garamond" w:cs="Arial"/>
          <w:sz w:val="18"/>
          <w:szCs w:val="18"/>
          <w:lang w:val="es-ES_tradnl"/>
        </w:rPr>
      </w:pPr>
      <w:r w:rsidRPr="00C24526">
        <w:rPr>
          <w:rFonts w:ascii="Garamond" w:hAnsi="Garamond" w:cs="Arial"/>
          <w:szCs w:val="20"/>
          <w:lang w:val="es-ES_tradnl"/>
        </w:rPr>
        <w:t xml:space="preserve">Solicitud </w:t>
      </w:r>
      <w:r w:rsidR="008C4264" w:rsidRPr="00C24526">
        <w:rPr>
          <w:rFonts w:ascii="Garamond" w:hAnsi="Garamond" w:cs="Arial"/>
          <w:szCs w:val="20"/>
          <w:lang w:val="es-ES_tradnl"/>
        </w:rPr>
        <w:t xml:space="preserve">mediante escrito libre o </w:t>
      </w:r>
      <w:r w:rsidRPr="00C24526">
        <w:rPr>
          <w:rFonts w:ascii="Garamond" w:hAnsi="Garamond" w:cs="Arial"/>
          <w:szCs w:val="20"/>
          <w:lang w:val="es-ES_tradnl"/>
        </w:rPr>
        <w:t>pre-captura por Internet, con acceso a través de</w:t>
      </w:r>
      <w:r w:rsidR="00FE1DEC" w:rsidRPr="00C24526">
        <w:rPr>
          <w:rFonts w:ascii="Garamond" w:hAnsi="Garamond" w:cs="Arial"/>
          <w:szCs w:val="20"/>
          <w:lang w:val="es-ES_tradnl"/>
        </w:rPr>
        <w:t xml:space="preserve">: gob.mx </w:t>
      </w:r>
      <w:r w:rsidRPr="00C24526">
        <w:rPr>
          <w:rFonts w:ascii="Garamond" w:hAnsi="Garamond" w:cs="Arial"/>
          <w:szCs w:val="20"/>
          <w:lang w:val="es-ES_tradnl"/>
        </w:rPr>
        <w:t xml:space="preserve">generada desde la página: </w:t>
      </w:r>
      <w:hyperlink r:id="rId10" w:history="1">
        <w:r w:rsidR="00C91E31" w:rsidRPr="00C24526">
          <w:rPr>
            <w:rStyle w:val="Hipervnculo"/>
            <w:rFonts w:ascii="Garamond" w:hAnsi="Garamond" w:cs="Arial"/>
            <w:sz w:val="18"/>
            <w:szCs w:val="18"/>
            <w:lang w:val="es-ES_tradnl"/>
          </w:rPr>
          <w:t>http://aplicaciones11.sct.gob.mx/siiaf/CDPagNva.jsp?cPagina=CD/frmmi.js&amp;cPagNva=pgINTSolicitud.js</w:t>
        </w:r>
      </w:hyperlink>
    </w:p>
    <w:p w14:paraId="6EB038DD" w14:textId="27D5AD7C" w:rsidR="00CC23B7" w:rsidRPr="00C24526" w:rsidRDefault="00CC23B7" w:rsidP="00E43BE4">
      <w:pPr>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Documento que acredite la propiedad o legal posesión por un término mínimo de cinco años, de un terreno con superficie mínima de 5</w:t>
      </w:r>
      <w:r w:rsidR="00FE1DEC" w:rsidRPr="00C24526">
        <w:rPr>
          <w:rFonts w:ascii="Garamond" w:hAnsi="Garamond" w:cs="Arial"/>
          <w:szCs w:val="20"/>
          <w:lang w:val="es-ES_tradnl"/>
        </w:rPr>
        <w:t>,</w:t>
      </w:r>
      <w:r w:rsidRPr="00C24526">
        <w:rPr>
          <w:rFonts w:ascii="Garamond" w:hAnsi="Garamond" w:cs="Arial"/>
          <w:szCs w:val="20"/>
          <w:lang w:val="es-ES_tradnl"/>
        </w:rPr>
        <w:t>000 metros cuadrados el cual deberá, cercarse y acondicionarse con instalación eléctrica, teléfono o algún otro medio de comunicación, piso compactado, extinguidores y rotulado para su identificación;</w:t>
      </w:r>
    </w:p>
    <w:p w14:paraId="23D57517" w14:textId="77777777" w:rsidR="00E43BE4" w:rsidRDefault="00CC23B7" w:rsidP="00E43BE4">
      <w:pPr>
        <w:numPr>
          <w:ilvl w:val="1"/>
          <w:numId w:val="10"/>
        </w:numPr>
        <w:ind w:left="1418" w:right="86" w:hanging="567"/>
        <w:jc w:val="both"/>
        <w:rPr>
          <w:rFonts w:ascii="Garamond" w:hAnsi="Garamond" w:cs="Arial"/>
          <w:szCs w:val="20"/>
          <w:lang w:val="es-ES_tradnl"/>
        </w:rPr>
      </w:pPr>
      <w:r w:rsidRPr="0055698A">
        <w:rPr>
          <w:rFonts w:ascii="Garamond" w:hAnsi="Garamond" w:cs="Arial"/>
          <w:szCs w:val="20"/>
          <w:lang w:val="es-ES_tradnl"/>
        </w:rPr>
        <w:t xml:space="preserve">Póliza de seguro por responsabilidad civil general o fondo de garantía vigente; </w:t>
      </w:r>
      <w:r w:rsidR="003A5C9D" w:rsidRPr="0055698A">
        <w:rPr>
          <w:rFonts w:ascii="Garamond" w:hAnsi="Garamond" w:cs="Arial"/>
          <w:szCs w:val="20"/>
          <w:lang w:val="es-ES_tradnl"/>
        </w:rPr>
        <w:t xml:space="preserve">por un monto </w:t>
      </w:r>
      <w:r w:rsidR="00474512" w:rsidRPr="0055698A">
        <w:rPr>
          <w:rFonts w:ascii="Garamond" w:hAnsi="Garamond" w:cs="Arial"/>
          <w:szCs w:val="20"/>
          <w:lang w:val="es-ES_tradnl"/>
        </w:rPr>
        <w:t>equivalente a 19,</w:t>
      </w:r>
      <w:r w:rsidR="003A5C9D" w:rsidRPr="0055698A">
        <w:rPr>
          <w:rFonts w:ascii="Garamond" w:hAnsi="Garamond" w:cs="Arial"/>
          <w:szCs w:val="20"/>
          <w:lang w:val="es-ES_tradnl"/>
        </w:rPr>
        <w:t xml:space="preserve">000 </w:t>
      </w:r>
      <w:r w:rsidR="00FE1DEC" w:rsidRPr="0055698A">
        <w:rPr>
          <w:rFonts w:ascii="Garamond" w:hAnsi="Garamond" w:cs="Arial"/>
          <w:szCs w:val="20"/>
          <w:lang w:val="es-ES_tradnl"/>
        </w:rPr>
        <w:t>U</w:t>
      </w:r>
      <w:r w:rsidR="00C91E31" w:rsidRPr="0055698A">
        <w:rPr>
          <w:rFonts w:ascii="Garamond" w:hAnsi="Garamond" w:cs="Arial"/>
          <w:szCs w:val="20"/>
          <w:lang w:val="es-ES_tradnl"/>
        </w:rPr>
        <w:t xml:space="preserve">nidades de </w:t>
      </w:r>
      <w:r w:rsidR="00FE1DEC" w:rsidRPr="0055698A">
        <w:rPr>
          <w:rFonts w:ascii="Garamond" w:hAnsi="Garamond" w:cs="Arial"/>
          <w:szCs w:val="20"/>
          <w:lang w:val="es-ES_tradnl"/>
        </w:rPr>
        <w:t>M</w:t>
      </w:r>
      <w:r w:rsidR="00C91E31" w:rsidRPr="0055698A">
        <w:rPr>
          <w:rFonts w:ascii="Garamond" w:hAnsi="Garamond" w:cs="Arial"/>
          <w:szCs w:val="20"/>
          <w:lang w:val="es-ES_tradnl"/>
        </w:rPr>
        <w:t xml:space="preserve">edida </w:t>
      </w:r>
      <w:r w:rsidR="00FE1DEC" w:rsidRPr="0055698A">
        <w:rPr>
          <w:rFonts w:ascii="Garamond" w:hAnsi="Garamond" w:cs="Arial"/>
          <w:szCs w:val="20"/>
          <w:lang w:val="es-ES_tradnl"/>
        </w:rPr>
        <w:t>y A</w:t>
      </w:r>
      <w:r w:rsidR="00C91E31" w:rsidRPr="0055698A">
        <w:rPr>
          <w:rFonts w:ascii="Garamond" w:hAnsi="Garamond" w:cs="Arial"/>
          <w:szCs w:val="20"/>
          <w:lang w:val="es-ES_tradnl"/>
        </w:rPr>
        <w:t xml:space="preserve">ctualización </w:t>
      </w:r>
      <w:r w:rsidR="00FE1DEC" w:rsidRPr="0055698A">
        <w:rPr>
          <w:rFonts w:ascii="Garamond" w:hAnsi="Garamond" w:cs="Arial"/>
          <w:szCs w:val="20"/>
          <w:lang w:val="es-ES_tradnl"/>
        </w:rPr>
        <w:t xml:space="preserve">(UMA) </w:t>
      </w:r>
      <w:r w:rsidR="003A5C9D" w:rsidRPr="0055698A">
        <w:rPr>
          <w:rFonts w:ascii="Garamond" w:hAnsi="Garamond" w:cs="Arial"/>
          <w:szCs w:val="20"/>
          <w:lang w:val="es-ES_tradnl"/>
        </w:rPr>
        <w:t xml:space="preserve">y comprobante de </w:t>
      </w:r>
      <w:r w:rsidR="008C4264" w:rsidRPr="0055698A">
        <w:rPr>
          <w:rFonts w:ascii="Garamond" w:hAnsi="Garamond" w:cs="Arial"/>
          <w:szCs w:val="20"/>
          <w:lang w:val="es-ES_tradnl"/>
        </w:rPr>
        <w:t>pago y</w:t>
      </w:r>
      <w:r w:rsidR="0055698A">
        <w:rPr>
          <w:rFonts w:ascii="Garamond" w:hAnsi="Garamond" w:cs="Arial"/>
          <w:szCs w:val="20"/>
          <w:lang w:val="es-ES_tradnl"/>
        </w:rPr>
        <w:t xml:space="preserve"> </w:t>
      </w:r>
    </w:p>
    <w:p w14:paraId="1D7B65FD" w14:textId="64622294" w:rsidR="00CC23B7" w:rsidRPr="0055698A" w:rsidRDefault="00CC23B7" w:rsidP="00E43BE4">
      <w:pPr>
        <w:numPr>
          <w:ilvl w:val="1"/>
          <w:numId w:val="10"/>
        </w:numPr>
        <w:ind w:left="1418" w:right="86" w:hanging="567"/>
        <w:jc w:val="both"/>
        <w:rPr>
          <w:rFonts w:ascii="Garamond" w:hAnsi="Garamond" w:cs="Arial"/>
          <w:szCs w:val="20"/>
          <w:lang w:val="es-ES_tradnl"/>
        </w:rPr>
      </w:pPr>
      <w:r w:rsidRPr="0055698A">
        <w:rPr>
          <w:rFonts w:ascii="Garamond" w:hAnsi="Garamond" w:cs="Arial"/>
          <w:szCs w:val="20"/>
          <w:lang w:val="es-ES_tradnl"/>
        </w:rPr>
        <w:t>Permiso o autorización de uso de suelo expedido por autoridad competente;</w:t>
      </w:r>
    </w:p>
    <w:p w14:paraId="22044998" w14:textId="77777777" w:rsidR="00CC23B7" w:rsidRPr="00C24526" w:rsidRDefault="00CC23B7" w:rsidP="00E43BE4">
      <w:pPr>
        <w:ind w:right="86"/>
        <w:jc w:val="both"/>
        <w:rPr>
          <w:rFonts w:ascii="Garamond" w:hAnsi="Garamond" w:cs="Arial"/>
          <w:sz w:val="16"/>
          <w:szCs w:val="20"/>
          <w:lang w:val="es-ES_tradnl"/>
        </w:rPr>
      </w:pPr>
    </w:p>
    <w:p w14:paraId="1257B69B" w14:textId="77777777" w:rsidR="00CC23B7" w:rsidRPr="00C24526" w:rsidRDefault="00CC23B7" w:rsidP="00E43BE4">
      <w:pPr>
        <w:ind w:right="86"/>
        <w:jc w:val="both"/>
        <w:rPr>
          <w:rFonts w:ascii="Garamond" w:hAnsi="Garamond" w:cs="Arial"/>
          <w:b/>
          <w:szCs w:val="20"/>
          <w:lang w:val="es-ES_tradnl"/>
        </w:rPr>
      </w:pPr>
      <w:r w:rsidRPr="00C24526">
        <w:rPr>
          <w:rFonts w:ascii="Garamond" w:hAnsi="Garamond" w:cs="Arial"/>
          <w:b/>
          <w:szCs w:val="20"/>
          <w:lang w:val="es-ES_tradnl"/>
        </w:rPr>
        <w:t>Para la prestación del servicio de transporte privado de carga general</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4A050E8E" w14:textId="77777777" w:rsidR="00CC23B7" w:rsidRPr="00C24526" w:rsidRDefault="00CC23B7" w:rsidP="00E43BE4">
      <w:pPr>
        <w:ind w:right="86"/>
        <w:jc w:val="both"/>
        <w:rPr>
          <w:rFonts w:ascii="Garamond" w:hAnsi="Garamond" w:cs="Arial"/>
          <w:b/>
          <w:sz w:val="16"/>
          <w:szCs w:val="20"/>
          <w:lang w:val="es-ES_tradnl"/>
        </w:rPr>
      </w:pPr>
    </w:p>
    <w:p w14:paraId="3F0C4AE8" w14:textId="4BFA72CC" w:rsidR="00CC23B7" w:rsidRPr="00C24526" w:rsidRDefault="00B76974" w:rsidP="00E43BE4">
      <w:pPr>
        <w:numPr>
          <w:ilvl w:val="0"/>
          <w:numId w:val="10"/>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Además de lo establecido en los lineamientos </w:t>
      </w:r>
      <w:r w:rsidRPr="0055698A">
        <w:rPr>
          <w:rFonts w:ascii="Garamond" w:hAnsi="Garamond" w:cs="Arial"/>
          <w:szCs w:val="20"/>
          <w:lang w:val="es-ES_tradnl"/>
        </w:rPr>
        <w:t>del 1</w:t>
      </w:r>
      <w:r w:rsidR="00E22E40" w:rsidRPr="0055698A">
        <w:rPr>
          <w:rFonts w:ascii="Garamond" w:hAnsi="Garamond" w:cs="Arial"/>
          <w:szCs w:val="20"/>
          <w:lang w:val="es-ES_tradnl"/>
        </w:rPr>
        <w:t>3</w:t>
      </w:r>
      <w:r w:rsidRPr="0055698A">
        <w:rPr>
          <w:rFonts w:ascii="Garamond" w:hAnsi="Garamond" w:cs="Arial"/>
          <w:szCs w:val="20"/>
          <w:lang w:val="es-ES_tradnl"/>
        </w:rPr>
        <w:t xml:space="preserve"> al 1</w:t>
      </w:r>
      <w:r w:rsidR="0055698A" w:rsidRPr="0055698A">
        <w:rPr>
          <w:rFonts w:ascii="Garamond" w:hAnsi="Garamond" w:cs="Arial"/>
          <w:szCs w:val="20"/>
          <w:lang w:val="es-ES_tradnl"/>
        </w:rPr>
        <w:t>6</w:t>
      </w:r>
      <w:r w:rsidR="006777A8" w:rsidRPr="0055698A">
        <w:rPr>
          <w:rFonts w:ascii="Garamond" w:hAnsi="Garamond" w:cs="Arial"/>
          <w:szCs w:val="20"/>
          <w:lang w:val="es-ES_tradnl"/>
        </w:rPr>
        <w:t xml:space="preserve">, </w:t>
      </w:r>
      <w:r w:rsidRPr="0055698A">
        <w:rPr>
          <w:rFonts w:ascii="Garamond" w:hAnsi="Garamond" w:cs="Arial"/>
          <w:szCs w:val="20"/>
          <w:lang w:val="es-ES_tradnl"/>
        </w:rPr>
        <w:t>1</w:t>
      </w:r>
      <w:r w:rsidR="00E22E40" w:rsidRPr="0055698A">
        <w:rPr>
          <w:rFonts w:ascii="Garamond" w:hAnsi="Garamond" w:cs="Arial"/>
          <w:szCs w:val="20"/>
          <w:lang w:val="es-ES_tradnl"/>
        </w:rPr>
        <w:t>8</w:t>
      </w:r>
      <w:r w:rsidRPr="0055698A">
        <w:rPr>
          <w:rFonts w:ascii="Garamond" w:hAnsi="Garamond" w:cs="Arial"/>
          <w:szCs w:val="20"/>
          <w:lang w:val="es-ES_tradnl"/>
        </w:rPr>
        <w:t xml:space="preserve"> </w:t>
      </w:r>
      <w:r w:rsidR="006777A8" w:rsidRPr="0055698A">
        <w:rPr>
          <w:rFonts w:ascii="Garamond" w:hAnsi="Garamond" w:cs="Arial"/>
          <w:szCs w:val="20"/>
          <w:lang w:val="es-ES_tradnl"/>
        </w:rPr>
        <w:t>y 1</w:t>
      </w:r>
      <w:r w:rsidR="00E22E40" w:rsidRPr="0055698A">
        <w:rPr>
          <w:rFonts w:ascii="Garamond" w:hAnsi="Garamond" w:cs="Arial"/>
          <w:szCs w:val="20"/>
          <w:lang w:val="es-ES_tradnl"/>
        </w:rPr>
        <w:t>9</w:t>
      </w:r>
      <w:r w:rsidR="006777A8" w:rsidRPr="0055698A">
        <w:rPr>
          <w:rFonts w:ascii="Garamond" w:hAnsi="Garamond" w:cs="Arial"/>
          <w:szCs w:val="20"/>
          <w:lang w:val="es-ES_tradnl"/>
        </w:rPr>
        <w:t xml:space="preserve"> </w:t>
      </w:r>
      <w:r w:rsidRPr="0055698A">
        <w:rPr>
          <w:rFonts w:ascii="Garamond" w:hAnsi="Garamond" w:cs="Arial"/>
          <w:szCs w:val="20"/>
          <w:lang w:val="es-ES_tradnl"/>
        </w:rPr>
        <w:t>del</w:t>
      </w:r>
      <w:r w:rsidRPr="00C24526">
        <w:rPr>
          <w:rFonts w:ascii="Garamond" w:hAnsi="Garamond" w:cs="Arial"/>
          <w:szCs w:val="20"/>
          <w:lang w:val="es-ES_tradnl"/>
        </w:rPr>
        <w:t xml:space="preserve"> presente procedimiento d</w:t>
      </w:r>
      <w:r w:rsidR="00CC23B7" w:rsidRPr="00C24526">
        <w:rPr>
          <w:rFonts w:ascii="Garamond" w:hAnsi="Garamond" w:cs="Arial"/>
          <w:szCs w:val="20"/>
          <w:lang w:val="es-ES_tradnl"/>
        </w:rPr>
        <w:t>eberá presentar</w:t>
      </w:r>
      <w:r w:rsidRPr="00C24526">
        <w:rPr>
          <w:rFonts w:ascii="Garamond" w:hAnsi="Garamond" w:cs="Arial"/>
          <w:szCs w:val="20"/>
          <w:lang w:val="es-ES_tradnl"/>
        </w:rPr>
        <w:t>:</w:t>
      </w:r>
    </w:p>
    <w:p w14:paraId="55A280A5" w14:textId="6CEE1B90" w:rsidR="00B76974" w:rsidRPr="00C24526" w:rsidRDefault="006777A8" w:rsidP="00E43BE4">
      <w:pPr>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Tarjeta de circulación </w:t>
      </w:r>
      <w:r w:rsidR="00E43BE4" w:rsidRPr="00C24526">
        <w:rPr>
          <w:rFonts w:ascii="Garamond" w:hAnsi="Garamond" w:cs="Arial"/>
          <w:szCs w:val="20"/>
          <w:lang w:val="es-ES_tradnl"/>
        </w:rPr>
        <w:t xml:space="preserve">estatal </w:t>
      </w:r>
      <w:r w:rsidRPr="00C24526">
        <w:rPr>
          <w:rFonts w:ascii="Garamond" w:hAnsi="Garamond" w:cs="Arial"/>
          <w:szCs w:val="20"/>
          <w:lang w:val="es-ES_tradnl"/>
        </w:rPr>
        <w:t xml:space="preserve">vigente o Tarjeta de Circulación </w:t>
      </w:r>
      <w:r w:rsidR="00E43BE4" w:rsidRPr="00C24526">
        <w:rPr>
          <w:rFonts w:ascii="Garamond" w:hAnsi="Garamond" w:cs="Arial"/>
          <w:szCs w:val="20"/>
          <w:lang w:val="es-ES_tradnl"/>
        </w:rPr>
        <w:t xml:space="preserve">federal </w:t>
      </w:r>
      <w:r w:rsidRPr="00C24526">
        <w:rPr>
          <w:rFonts w:ascii="Garamond" w:hAnsi="Garamond" w:cs="Arial"/>
          <w:szCs w:val="20"/>
          <w:lang w:val="es-ES_tradnl"/>
        </w:rPr>
        <w:t>para vehículos con placas de arrendamiento y</w:t>
      </w:r>
      <w:r w:rsidR="00A02F12" w:rsidRPr="00C24526">
        <w:rPr>
          <w:rFonts w:ascii="Garamond" w:hAnsi="Garamond" w:cs="Arial"/>
          <w:szCs w:val="20"/>
          <w:lang w:val="es-ES_tradnl"/>
        </w:rPr>
        <w:t>;</w:t>
      </w:r>
    </w:p>
    <w:p w14:paraId="78FA0F9D" w14:textId="77777777" w:rsidR="00F14360" w:rsidRDefault="00DB2F89" w:rsidP="00E43BE4">
      <w:pPr>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Copia de la</w:t>
      </w:r>
      <w:r w:rsidR="002F41F2" w:rsidRPr="00C24526">
        <w:rPr>
          <w:rFonts w:ascii="Garamond" w:hAnsi="Garamond" w:cs="Arial"/>
          <w:szCs w:val="20"/>
          <w:lang w:val="es-ES_tradnl"/>
        </w:rPr>
        <w:t>s</w:t>
      </w:r>
      <w:r w:rsidRPr="00C24526">
        <w:rPr>
          <w:rFonts w:ascii="Garamond" w:hAnsi="Garamond" w:cs="Arial"/>
          <w:szCs w:val="20"/>
          <w:lang w:val="es-ES_tradnl"/>
        </w:rPr>
        <w:t xml:space="preserve"> p</w:t>
      </w:r>
      <w:r w:rsidR="00B76974" w:rsidRPr="00C24526">
        <w:rPr>
          <w:rFonts w:ascii="Garamond" w:hAnsi="Garamond" w:cs="Arial"/>
          <w:szCs w:val="20"/>
          <w:lang w:val="es-ES_tradnl"/>
        </w:rPr>
        <w:t>lacas metálicas de identificación del vehículo, expedidas por la autoridad local que corresponda</w:t>
      </w:r>
      <w:r w:rsidR="006777A8" w:rsidRPr="00C24526">
        <w:rPr>
          <w:rFonts w:ascii="Garamond" w:hAnsi="Garamond" w:cs="Arial"/>
          <w:szCs w:val="20"/>
          <w:lang w:val="es-ES_tradnl"/>
        </w:rPr>
        <w:t xml:space="preserve"> o federal en su caso para vehículos de arrendamiento</w:t>
      </w:r>
      <w:r w:rsidR="00B76974" w:rsidRPr="00C24526">
        <w:rPr>
          <w:rFonts w:ascii="Garamond" w:hAnsi="Garamond" w:cs="Arial"/>
          <w:szCs w:val="20"/>
          <w:lang w:val="es-ES_tradnl"/>
        </w:rPr>
        <w:t xml:space="preserve">. </w:t>
      </w:r>
    </w:p>
    <w:p w14:paraId="410FED73" w14:textId="2C35E4BC" w:rsidR="00CC23B7" w:rsidRPr="00F14360" w:rsidRDefault="00CC23B7" w:rsidP="00E43BE4">
      <w:pPr>
        <w:numPr>
          <w:ilvl w:val="1"/>
          <w:numId w:val="10"/>
        </w:numPr>
        <w:ind w:right="86" w:hanging="437"/>
        <w:jc w:val="both"/>
        <w:rPr>
          <w:rFonts w:ascii="Garamond" w:hAnsi="Garamond" w:cs="Arial"/>
          <w:szCs w:val="20"/>
          <w:lang w:val="es-ES_tradnl"/>
        </w:rPr>
      </w:pPr>
      <w:r w:rsidRPr="00F14360">
        <w:rPr>
          <w:rFonts w:ascii="Garamond" w:hAnsi="Garamond"/>
          <w:szCs w:val="20"/>
          <w:lang w:val="es-ES_tradnl"/>
        </w:rPr>
        <w:t>No se requerirá de permiso para el transporte privado, en vehículos de menos de 4 toneladas de carga útil. Tratándose de personas morales, en vehículos hasta de 8 toneladas de carga útil</w:t>
      </w:r>
      <w:r w:rsidR="0093171B" w:rsidRPr="00F14360">
        <w:rPr>
          <w:rFonts w:ascii="Garamond" w:hAnsi="Garamond"/>
          <w:szCs w:val="20"/>
          <w:lang w:val="es-ES_tradnl"/>
        </w:rPr>
        <w:t xml:space="preserve"> en términos del artículo 40 de la Ley de Caminos</w:t>
      </w:r>
      <w:r w:rsidR="00F272C0" w:rsidRPr="00F14360">
        <w:rPr>
          <w:rFonts w:ascii="Garamond" w:hAnsi="Garamond"/>
          <w:szCs w:val="20"/>
          <w:lang w:val="es-ES_tradnl"/>
        </w:rPr>
        <w:t>,</w:t>
      </w:r>
      <w:r w:rsidR="0093171B" w:rsidRPr="00F14360">
        <w:rPr>
          <w:rFonts w:ascii="Garamond" w:hAnsi="Garamond"/>
          <w:szCs w:val="20"/>
          <w:lang w:val="es-ES_tradnl"/>
        </w:rPr>
        <w:t xml:space="preserve"> Puentes y Autotransporte Federal.</w:t>
      </w:r>
    </w:p>
    <w:p w14:paraId="1B1525A1" w14:textId="77777777" w:rsidR="00CC23B7" w:rsidRPr="00C24526" w:rsidRDefault="00CC23B7" w:rsidP="00E43BE4">
      <w:pPr>
        <w:ind w:right="86"/>
        <w:jc w:val="both"/>
        <w:rPr>
          <w:rFonts w:ascii="Garamond" w:hAnsi="Garamond" w:cs="Arial"/>
          <w:sz w:val="16"/>
          <w:szCs w:val="20"/>
          <w:lang w:val="es-ES_tradnl"/>
        </w:rPr>
      </w:pPr>
    </w:p>
    <w:p w14:paraId="15514498" w14:textId="77777777" w:rsidR="00CC23B7" w:rsidRPr="00C24526" w:rsidRDefault="00CC23B7" w:rsidP="00E43BE4">
      <w:pPr>
        <w:ind w:right="86"/>
        <w:jc w:val="both"/>
        <w:rPr>
          <w:rFonts w:ascii="Garamond" w:hAnsi="Garamond" w:cs="Arial"/>
          <w:b/>
          <w:szCs w:val="20"/>
          <w:lang w:val="es-ES_tradnl"/>
        </w:rPr>
      </w:pPr>
      <w:r w:rsidRPr="00C24526">
        <w:rPr>
          <w:rFonts w:ascii="Garamond" w:hAnsi="Garamond" w:cs="Arial"/>
          <w:b/>
          <w:szCs w:val="20"/>
          <w:lang w:val="es-ES_tradnl"/>
        </w:rPr>
        <w:t>Para la prestación del servicio de transporte privado de materiales, residuos, remanentes y desechos peligrosos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69C12A0C" w14:textId="77777777" w:rsidR="00CC23B7" w:rsidRPr="00C24526" w:rsidRDefault="00CC23B7" w:rsidP="00E43BE4">
      <w:pPr>
        <w:ind w:right="86"/>
        <w:jc w:val="both"/>
        <w:rPr>
          <w:rFonts w:ascii="Garamond" w:hAnsi="Garamond" w:cs="Arial"/>
          <w:sz w:val="16"/>
          <w:szCs w:val="20"/>
          <w:lang w:val="es-ES_tradnl"/>
        </w:rPr>
      </w:pPr>
    </w:p>
    <w:p w14:paraId="3276FC5B" w14:textId="2CD6AA7F" w:rsidR="00216F2E" w:rsidRPr="00C24526" w:rsidRDefault="00B76974" w:rsidP="00E43BE4">
      <w:pPr>
        <w:numPr>
          <w:ilvl w:val="0"/>
          <w:numId w:val="10"/>
        </w:numPr>
        <w:ind w:left="851" w:right="86" w:hanging="425"/>
        <w:jc w:val="both"/>
        <w:rPr>
          <w:rFonts w:ascii="Garamond" w:hAnsi="Garamond" w:cs="Arial"/>
          <w:szCs w:val="20"/>
          <w:lang w:val="es-ES_tradnl"/>
        </w:rPr>
      </w:pPr>
      <w:r w:rsidRPr="00C24526">
        <w:rPr>
          <w:rFonts w:ascii="Garamond" w:hAnsi="Garamond" w:cs="Arial"/>
          <w:szCs w:val="20"/>
          <w:lang w:val="es-ES_tradnl"/>
        </w:rPr>
        <w:t xml:space="preserve">Además de lo establecido en los lineamientos </w:t>
      </w:r>
      <w:r w:rsidR="003B4AB0" w:rsidRPr="0055698A">
        <w:rPr>
          <w:rFonts w:ascii="Garamond" w:hAnsi="Garamond" w:cs="Arial"/>
          <w:szCs w:val="20"/>
          <w:lang w:val="es-ES_tradnl"/>
        </w:rPr>
        <w:t>1</w:t>
      </w:r>
      <w:r w:rsidR="005203BB" w:rsidRPr="0055698A">
        <w:rPr>
          <w:rFonts w:ascii="Garamond" w:hAnsi="Garamond" w:cs="Arial"/>
          <w:szCs w:val="20"/>
          <w:lang w:val="es-ES_tradnl"/>
        </w:rPr>
        <w:t>3</w:t>
      </w:r>
      <w:r w:rsidR="003B4AB0" w:rsidRPr="0055698A">
        <w:rPr>
          <w:rFonts w:ascii="Garamond" w:hAnsi="Garamond" w:cs="Arial"/>
          <w:szCs w:val="20"/>
          <w:lang w:val="es-ES_tradnl"/>
        </w:rPr>
        <w:t>, 1</w:t>
      </w:r>
      <w:r w:rsidR="005203BB" w:rsidRPr="0055698A">
        <w:rPr>
          <w:rFonts w:ascii="Garamond" w:hAnsi="Garamond" w:cs="Arial"/>
          <w:szCs w:val="20"/>
          <w:lang w:val="es-ES_tradnl"/>
        </w:rPr>
        <w:t>4</w:t>
      </w:r>
      <w:r w:rsidR="003B4AB0" w:rsidRPr="0055698A">
        <w:rPr>
          <w:rFonts w:ascii="Garamond" w:hAnsi="Garamond" w:cs="Arial"/>
          <w:szCs w:val="20"/>
          <w:lang w:val="es-ES_tradnl"/>
        </w:rPr>
        <w:t>, 1</w:t>
      </w:r>
      <w:r w:rsidR="005203BB" w:rsidRPr="0055698A">
        <w:rPr>
          <w:rFonts w:ascii="Garamond" w:hAnsi="Garamond" w:cs="Arial"/>
          <w:szCs w:val="20"/>
          <w:lang w:val="es-ES_tradnl"/>
        </w:rPr>
        <w:t>6</w:t>
      </w:r>
      <w:r w:rsidR="003B4AB0" w:rsidRPr="0055698A">
        <w:rPr>
          <w:rFonts w:ascii="Garamond" w:hAnsi="Garamond" w:cs="Arial"/>
          <w:szCs w:val="20"/>
          <w:lang w:val="es-ES_tradnl"/>
        </w:rPr>
        <w:t xml:space="preserve"> y </w:t>
      </w:r>
      <w:r w:rsidRPr="0055698A">
        <w:rPr>
          <w:rFonts w:ascii="Garamond" w:hAnsi="Garamond" w:cs="Arial"/>
          <w:szCs w:val="20"/>
          <w:lang w:val="es-ES_tradnl"/>
        </w:rPr>
        <w:t xml:space="preserve">del </w:t>
      </w:r>
      <w:r w:rsidR="00CC23B7" w:rsidRPr="0055698A">
        <w:rPr>
          <w:rFonts w:ascii="Garamond" w:hAnsi="Garamond" w:cs="Arial"/>
          <w:szCs w:val="20"/>
          <w:lang w:val="es-ES_tradnl"/>
        </w:rPr>
        <w:t>1</w:t>
      </w:r>
      <w:r w:rsidR="005203BB" w:rsidRPr="0055698A">
        <w:rPr>
          <w:rFonts w:ascii="Garamond" w:hAnsi="Garamond" w:cs="Arial"/>
          <w:szCs w:val="20"/>
          <w:lang w:val="es-ES_tradnl"/>
        </w:rPr>
        <w:t>8</w:t>
      </w:r>
      <w:r w:rsidR="00CC23B7" w:rsidRPr="0055698A">
        <w:rPr>
          <w:rFonts w:ascii="Garamond" w:hAnsi="Garamond" w:cs="Arial"/>
          <w:szCs w:val="20"/>
          <w:lang w:val="es-ES_tradnl"/>
        </w:rPr>
        <w:t xml:space="preserve"> al 2</w:t>
      </w:r>
      <w:r w:rsidR="005203BB" w:rsidRPr="0055698A">
        <w:rPr>
          <w:rFonts w:ascii="Garamond" w:hAnsi="Garamond" w:cs="Arial"/>
          <w:szCs w:val="20"/>
          <w:lang w:val="es-ES_tradnl"/>
        </w:rPr>
        <w:t>7</w:t>
      </w:r>
      <w:r w:rsidR="00CC23B7" w:rsidRPr="00C24526">
        <w:rPr>
          <w:rFonts w:ascii="Garamond" w:hAnsi="Garamond" w:cs="Arial"/>
          <w:szCs w:val="20"/>
          <w:lang w:val="es-ES_tradnl"/>
        </w:rPr>
        <w:t xml:space="preserve"> del presente procedimiento</w:t>
      </w:r>
      <w:r w:rsidRPr="00C24526">
        <w:rPr>
          <w:rFonts w:ascii="Garamond" w:hAnsi="Garamond" w:cs="Arial"/>
          <w:szCs w:val="20"/>
          <w:lang w:val="es-ES_tradnl"/>
        </w:rPr>
        <w:t xml:space="preserve"> deberá presentar:</w:t>
      </w:r>
    </w:p>
    <w:p w14:paraId="19BBFB6A" w14:textId="447C7A02" w:rsidR="00B76974" w:rsidRPr="00C24526" w:rsidRDefault="002F41F2" w:rsidP="00E43BE4">
      <w:pPr>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Tarjeta de circulación </w:t>
      </w:r>
      <w:r w:rsidR="00E43BE4" w:rsidRPr="00C24526">
        <w:rPr>
          <w:rFonts w:ascii="Garamond" w:hAnsi="Garamond" w:cs="Arial"/>
          <w:szCs w:val="20"/>
          <w:lang w:val="es-ES_tradnl"/>
        </w:rPr>
        <w:t xml:space="preserve">estatal </w:t>
      </w:r>
      <w:r w:rsidRPr="00C24526">
        <w:rPr>
          <w:rFonts w:ascii="Garamond" w:hAnsi="Garamond" w:cs="Arial"/>
          <w:szCs w:val="20"/>
          <w:lang w:val="es-ES_tradnl"/>
        </w:rPr>
        <w:t xml:space="preserve">vigente o Tarjeta de Circulación </w:t>
      </w:r>
      <w:r w:rsidR="00E43BE4" w:rsidRPr="00C24526">
        <w:rPr>
          <w:rFonts w:ascii="Garamond" w:hAnsi="Garamond" w:cs="Arial"/>
          <w:szCs w:val="20"/>
          <w:lang w:val="es-ES_tradnl"/>
        </w:rPr>
        <w:t xml:space="preserve">federal </w:t>
      </w:r>
      <w:r w:rsidRPr="00C24526">
        <w:rPr>
          <w:rFonts w:ascii="Garamond" w:hAnsi="Garamond" w:cs="Arial"/>
          <w:szCs w:val="20"/>
          <w:lang w:val="es-ES_tradnl"/>
        </w:rPr>
        <w:t>para vehícul</w:t>
      </w:r>
      <w:r w:rsidR="006242FA" w:rsidRPr="00C24526">
        <w:rPr>
          <w:rFonts w:ascii="Garamond" w:hAnsi="Garamond" w:cs="Arial"/>
          <w:szCs w:val="20"/>
          <w:lang w:val="es-ES_tradnl"/>
        </w:rPr>
        <w:t>os con placas de arrendamiento</w:t>
      </w:r>
      <w:r w:rsidRPr="00C24526">
        <w:rPr>
          <w:rFonts w:ascii="Garamond" w:hAnsi="Garamond" w:cs="Arial"/>
          <w:szCs w:val="20"/>
          <w:lang w:val="es-ES_tradnl"/>
        </w:rPr>
        <w:t xml:space="preserve"> </w:t>
      </w:r>
      <w:r w:rsidR="00A02F12" w:rsidRPr="00C24526">
        <w:rPr>
          <w:rFonts w:ascii="Garamond" w:hAnsi="Garamond" w:cs="Arial"/>
          <w:szCs w:val="20"/>
          <w:lang w:val="es-ES_tradnl"/>
        </w:rPr>
        <w:t>y;</w:t>
      </w:r>
    </w:p>
    <w:p w14:paraId="5BA8C881" w14:textId="4F7F5728" w:rsidR="00B76974" w:rsidRPr="00C24526" w:rsidRDefault="002F41F2" w:rsidP="00E43BE4">
      <w:pPr>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Copia de las</w:t>
      </w:r>
      <w:r w:rsidR="00331478" w:rsidRPr="00C24526">
        <w:rPr>
          <w:rFonts w:ascii="Garamond" w:hAnsi="Garamond" w:cs="Arial"/>
          <w:szCs w:val="20"/>
          <w:lang w:val="es-ES_tradnl"/>
        </w:rPr>
        <w:t xml:space="preserve"> p</w:t>
      </w:r>
      <w:r w:rsidR="00B76974" w:rsidRPr="00C24526">
        <w:rPr>
          <w:rFonts w:ascii="Garamond" w:hAnsi="Garamond" w:cs="Arial"/>
          <w:szCs w:val="20"/>
          <w:lang w:val="es-ES_tradnl"/>
        </w:rPr>
        <w:t>lacas metálicas de identificación del vehículo, expedidas por la autoridad local que corresponda</w:t>
      </w:r>
      <w:r w:rsidRPr="00C24526">
        <w:rPr>
          <w:rFonts w:ascii="Garamond" w:hAnsi="Garamond" w:cs="Arial"/>
          <w:szCs w:val="20"/>
          <w:lang w:val="es-ES_tradnl"/>
        </w:rPr>
        <w:t xml:space="preserve"> o federal en su caso para vehículos de arrendamiento</w:t>
      </w:r>
      <w:r w:rsidR="00B76974" w:rsidRPr="00C24526">
        <w:rPr>
          <w:rFonts w:ascii="Garamond" w:hAnsi="Garamond" w:cs="Arial"/>
          <w:szCs w:val="20"/>
          <w:lang w:val="es-ES_tradnl"/>
        </w:rPr>
        <w:t xml:space="preserve">. </w:t>
      </w:r>
    </w:p>
    <w:p w14:paraId="7520E323" w14:textId="77777777" w:rsidR="00285CB1" w:rsidRPr="00C24526" w:rsidRDefault="00285CB1" w:rsidP="00E43BE4">
      <w:pPr>
        <w:ind w:right="86"/>
        <w:jc w:val="both"/>
        <w:rPr>
          <w:rFonts w:ascii="Garamond" w:hAnsi="Garamond" w:cs="Arial"/>
          <w:b/>
          <w:sz w:val="16"/>
          <w:szCs w:val="20"/>
          <w:lang w:val="es-ES_tradnl"/>
        </w:rPr>
      </w:pPr>
    </w:p>
    <w:p w14:paraId="09B6B399" w14:textId="77777777" w:rsidR="00CC23B7" w:rsidRPr="00C24526" w:rsidRDefault="00CC23B7" w:rsidP="00E43BE4">
      <w:pPr>
        <w:ind w:right="86"/>
        <w:jc w:val="both"/>
        <w:rPr>
          <w:rFonts w:ascii="Garamond" w:hAnsi="Garamond" w:cs="Arial"/>
          <w:b/>
          <w:szCs w:val="20"/>
          <w:lang w:val="es-ES_tradnl"/>
        </w:rPr>
      </w:pPr>
      <w:r w:rsidRPr="00C24526">
        <w:rPr>
          <w:rFonts w:ascii="Garamond" w:hAnsi="Garamond" w:cs="Arial"/>
          <w:b/>
          <w:szCs w:val="20"/>
          <w:lang w:val="es-ES_tradnl"/>
        </w:rPr>
        <w:t>Para la prestación del servicio de transporte privado de arrastre de vehículos</w:t>
      </w:r>
      <w:r w:rsidR="00E5670A" w:rsidRPr="00C24526">
        <w:rPr>
          <w:rFonts w:ascii="Garamond" w:hAnsi="Garamond" w:cs="Arial"/>
          <w:b/>
          <w:szCs w:val="20"/>
          <w:lang w:val="es-ES_tradnl"/>
        </w:rPr>
        <w:t>, adicional a los requisitos de aplicación general</w:t>
      </w:r>
      <w:r w:rsidRPr="00C24526">
        <w:rPr>
          <w:rFonts w:ascii="Garamond" w:hAnsi="Garamond" w:cs="Arial"/>
          <w:b/>
          <w:szCs w:val="20"/>
          <w:lang w:val="es-ES_tradnl"/>
        </w:rPr>
        <w:t>:</w:t>
      </w:r>
    </w:p>
    <w:p w14:paraId="4114AE0D" w14:textId="77777777" w:rsidR="00CC23B7" w:rsidRPr="00C24526" w:rsidRDefault="00CC23B7" w:rsidP="00E43BE4">
      <w:pPr>
        <w:ind w:right="86"/>
        <w:jc w:val="both"/>
        <w:rPr>
          <w:rFonts w:ascii="Garamond" w:hAnsi="Garamond" w:cs="Arial"/>
          <w:b/>
          <w:sz w:val="16"/>
          <w:szCs w:val="20"/>
          <w:lang w:val="es-ES_tradnl"/>
        </w:rPr>
      </w:pPr>
    </w:p>
    <w:p w14:paraId="51660EC6" w14:textId="08313814" w:rsidR="00B76974" w:rsidRPr="00C24526" w:rsidRDefault="00B76974" w:rsidP="00E43BE4">
      <w:pPr>
        <w:numPr>
          <w:ilvl w:val="0"/>
          <w:numId w:val="10"/>
        </w:numPr>
        <w:ind w:left="851" w:right="86" w:hanging="425"/>
        <w:jc w:val="both"/>
        <w:rPr>
          <w:rFonts w:ascii="Garamond" w:hAnsi="Garamond" w:cs="Arial"/>
          <w:szCs w:val="20"/>
          <w:lang w:val="es-ES_tradnl"/>
        </w:rPr>
      </w:pPr>
      <w:bookmarkStart w:id="3" w:name="_Hlk506396292"/>
      <w:r w:rsidRPr="00C24526">
        <w:rPr>
          <w:rFonts w:ascii="Garamond" w:hAnsi="Garamond" w:cs="Arial"/>
          <w:szCs w:val="20"/>
          <w:lang w:val="es-ES_tradnl"/>
        </w:rPr>
        <w:lastRenderedPageBreak/>
        <w:t xml:space="preserve">Además de lo establecido en los lineamientos </w:t>
      </w:r>
      <w:bookmarkEnd w:id="3"/>
      <w:r w:rsidRPr="0055698A">
        <w:rPr>
          <w:rFonts w:ascii="Garamond" w:hAnsi="Garamond" w:cs="Arial"/>
          <w:szCs w:val="20"/>
          <w:lang w:val="es-ES_tradnl"/>
        </w:rPr>
        <w:t xml:space="preserve">del </w:t>
      </w:r>
      <w:r w:rsidR="00F630FC" w:rsidRPr="0055698A">
        <w:rPr>
          <w:rFonts w:ascii="Garamond" w:hAnsi="Garamond" w:cs="Arial"/>
          <w:lang w:val="es-ES_tradnl"/>
        </w:rPr>
        <w:t>1</w:t>
      </w:r>
      <w:r w:rsidR="00C05D0B" w:rsidRPr="0055698A">
        <w:rPr>
          <w:rFonts w:ascii="Garamond" w:hAnsi="Garamond" w:cs="Arial"/>
          <w:lang w:val="es-ES_tradnl"/>
        </w:rPr>
        <w:t>3</w:t>
      </w:r>
      <w:r w:rsidR="00F630FC" w:rsidRPr="0055698A">
        <w:rPr>
          <w:rFonts w:ascii="Garamond" w:hAnsi="Garamond" w:cs="Arial"/>
          <w:lang w:val="es-ES_tradnl"/>
        </w:rPr>
        <w:t xml:space="preserve">, </w:t>
      </w:r>
      <w:r w:rsidR="00F64DA0" w:rsidRPr="0055698A">
        <w:rPr>
          <w:rFonts w:ascii="Garamond" w:hAnsi="Garamond" w:cs="Arial"/>
          <w:lang w:val="es-ES_tradnl"/>
        </w:rPr>
        <w:t>1</w:t>
      </w:r>
      <w:r w:rsidR="00C05D0B" w:rsidRPr="0055698A">
        <w:rPr>
          <w:rFonts w:ascii="Garamond" w:hAnsi="Garamond" w:cs="Arial"/>
          <w:lang w:val="es-ES_tradnl"/>
        </w:rPr>
        <w:t>6</w:t>
      </w:r>
      <w:r w:rsidR="00F64DA0" w:rsidRPr="0055698A">
        <w:rPr>
          <w:rFonts w:ascii="Garamond" w:hAnsi="Garamond" w:cs="Arial"/>
          <w:lang w:val="es-ES_tradnl"/>
        </w:rPr>
        <w:t xml:space="preserve"> y 3</w:t>
      </w:r>
      <w:r w:rsidR="00C05D0B" w:rsidRPr="0055698A">
        <w:rPr>
          <w:rFonts w:ascii="Garamond" w:hAnsi="Garamond" w:cs="Arial"/>
          <w:lang w:val="es-ES_tradnl"/>
        </w:rPr>
        <w:t>3</w:t>
      </w:r>
      <w:r w:rsidR="00CC23B7" w:rsidRPr="00C24526">
        <w:rPr>
          <w:rFonts w:ascii="Garamond" w:hAnsi="Garamond" w:cs="Arial"/>
          <w:lang w:val="es-ES_tradnl"/>
        </w:rPr>
        <w:t xml:space="preserve"> </w:t>
      </w:r>
      <w:r w:rsidRPr="00C24526">
        <w:rPr>
          <w:rFonts w:ascii="Garamond" w:hAnsi="Garamond" w:cs="Arial"/>
          <w:lang w:val="es-ES_tradnl"/>
        </w:rPr>
        <w:t xml:space="preserve">del presente procedimiento </w:t>
      </w:r>
      <w:r w:rsidRPr="00C24526">
        <w:rPr>
          <w:rFonts w:ascii="Garamond" w:hAnsi="Garamond" w:cs="Arial"/>
          <w:szCs w:val="20"/>
          <w:lang w:val="es-ES_tradnl"/>
        </w:rPr>
        <w:t>deberá presentar:</w:t>
      </w:r>
    </w:p>
    <w:p w14:paraId="5351AAE7" w14:textId="5709A2BB" w:rsidR="00B76974" w:rsidRDefault="00A02F12" w:rsidP="00E43BE4">
      <w:pPr>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 xml:space="preserve">Tarjeta de circulación </w:t>
      </w:r>
      <w:r w:rsidR="006242FA" w:rsidRPr="00C24526">
        <w:rPr>
          <w:rFonts w:ascii="Garamond" w:hAnsi="Garamond" w:cs="Arial"/>
          <w:szCs w:val="20"/>
          <w:lang w:val="es-ES_tradnl"/>
        </w:rPr>
        <w:t xml:space="preserve">Estatal vigente o Tarjeta de Circulación Federal para vehículos con placas de arrendamiento </w:t>
      </w:r>
      <w:r w:rsidRPr="00C24526">
        <w:rPr>
          <w:rFonts w:ascii="Garamond" w:hAnsi="Garamond" w:cs="Arial"/>
          <w:szCs w:val="20"/>
          <w:lang w:val="es-ES_tradnl"/>
        </w:rPr>
        <w:t>y;</w:t>
      </w:r>
    </w:p>
    <w:p w14:paraId="27B4D2A7" w14:textId="1AC67F4C" w:rsidR="00472D2A" w:rsidRDefault="00472D2A" w:rsidP="00472D2A">
      <w:pPr>
        <w:ind w:right="86"/>
        <w:jc w:val="both"/>
        <w:rPr>
          <w:rFonts w:ascii="Garamond" w:hAnsi="Garamond" w:cs="Arial"/>
          <w:szCs w:val="20"/>
          <w:lang w:val="es-ES_tradnl"/>
        </w:rPr>
      </w:pPr>
    </w:p>
    <w:p w14:paraId="4C0E4FBD" w14:textId="77777777" w:rsidR="00472D2A" w:rsidRPr="00472D2A" w:rsidRDefault="00472D2A" w:rsidP="00472D2A">
      <w:pPr>
        <w:ind w:right="86"/>
        <w:jc w:val="both"/>
        <w:rPr>
          <w:rFonts w:ascii="Garamond" w:hAnsi="Garamond" w:cs="Arial"/>
          <w:sz w:val="16"/>
          <w:szCs w:val="20"/>
          <w:lang w:val="es-ES_tradnl"/>
        </w:rPr>
      </w:pPr>
    </w:p>
    <w:p w14:paraId="7F164C1C" w14:textId="3FB8B616" w:rsidR="00B76974" w:rsidRPr="00C24526" w:rsidRDefault="00331478" w:rsidP="00E43BE4">
      <w:pPr>
        <w:numPr>
          <w:ilvl w:val="1"/>
          <w:numId w:val="10"/>
        </w:numPr>
        <w:ind w:left="1418" w:right="86" w:hanging="567"/>
        <w:jc w:val="both"/>
        <w:rPr>
          <w:rFonts w:ascii="Garamond" w:hAnsi="Garamond" w:cs="Arial"/>
          <w:szCs w:val="20"/>
          <w:lang w:val="es-ES_tradnl"/>
        </w:rPr>
      </w:pPr>
      <w:r w:rsidRPr="00C24526">
        <w:rPr>
          <w:rFonts w:ascii="Garamond" w:hAnsi="Garamond" w:cs="Arial"/>
          <w:szCs w:val="20"/>
          <w:lang w:val="es-ES_tradnl"/>
        </w:rPr>
        <w:t>Copia de la</w:t>
      </w:r>
      <w:r w:rsidR="006242FA" w:rsidRPr="00C24526">
        <w:rPr>
          <w:rFonts w:ascii="Garamond" w:hAnsi="Garamond" w:cs="Arial"/>
          <w:szCs w:val="20"/>
          <w:lang w:val="es-ES_tradnl"/>
        </w:rPr>
        <w:t>s</w:t>
      </w:r>
      <w:r w:rsidRPr="00C24526">
        <w:rPr>
          <w:rFonts w:ascii="Garamond" w:hAnsi="Garamond" w:cs="Arial"/>
          <w:szCs w:val="20"/>
          <w:lang w:val="es-ES_tradnl"/>
        </w:rPr>
        <w:t xml:space="preserve"> p</w:t>
      </w:r>
      <w:r w:rsidR="00B76974" w:rsidRPr="00C24526">
        <w:rPr>
          <w:rFonts w:ascii="Garamond" w:hAnsi="Garamond" w:cs="Arial"/>
          <w:szCs w:val="20"/>
          <w:lang w:val="es-ES_tradnl"/>
        </w:rPr>
        <w:t xml:space="preserve">lacas metálicas de identificación del vehículo, expedidas por la autoridad local que corresponda. </w:t>
      </w:r>
    </w:p>
    <w:p w14:paraId="1572D977" w14:textId="77777777" w:rsidR="00CC23B7" w:rsidRPr="00C24526" w:rsidRDefault="00CC23B7" w:rsidP="00E43BE4">
      <w:pPr>
        <w:ind w:right="86"/>
        <w:jc w:val="both"/>
        <w:rPr>
          <w:rFonts w:ascii="Garamond" w:hAnsi="Garamond" w:cs="Arial"/>
          <w:sz w:val="16"/>
          <w:lang w:val="es-ES_tradnl"/>
        </w:rPr>
      </w:pPr>
    </w:p>
    <w:p w14:paraId="720D777B" w14:textId="77777777" w:rsidR="00CC23B7" w:rsidRPr="00C24526" w:rsidRDefault="00CC23B7" w:rsidP="00E43BE4">
      <w:pPr>
        <w:ind w:right="86"/>
        <w:jc w:val="both"/>
        <w:rPr>
          <w:rFonts w:ascii="Garamond" w:hAnsi="Garamond" w:cs="Arial"/>
          <w:b/>
          <w:szCs w:val="20"/>
          <w:lang w:val="es-ES_tradnl"/>
        </w:rPr>
      </w:pPr>
      <w:r w:rsidRPr="00C24526">
        <w:rPr>
          <w:rFonts w:ascii="Garamond" w:hAnsi="Garamond" w:cs="Arial"/>
          <w:b/>
          <w:szCs w:val="20"/>
          <w:lang w:val="es-ES_tradnl"/>
        </w:rPr>
        <w:t>Para el alta vehicular de convertidor (Dolly)</w:t>
      </w:r>
      <w:r w:rsidR="00AA361C" w:rsidRPr="00C24526">
        <w:rPr>
          <w:rFonts w:ascii="Garamond" w:hAnsi="Garamond" w:cs="Arial"/>
          <w:b/>
          <w:szCs w:val="20"/>
          <w:lang w:val="es-ES_tradnl"/>
        </w:rPr>
        <w:t xml:space="preserve">, </w:t>
      </w:r>
      <w:bookmarkStart w:id="4" w:name="_Hlk506533932"/>
      <w:r w:rsidR="00AA361C" w:rsidRPr="00C24526">
        <w:rPr>
          <w:rFonts w:ascii="Garamond" w:hAnsi="Garamond" w:cs="Arial"/>
          <w:b/>
          <w:szCs w:val="20"/>
          <w:lang w:val="es-ES_tradnl"/>
        </w:rPr>
        <w:t xml:space="preserve">adicional a los </w:t>
      </w:r>
      <w:bookmarkEnd w:id="4"/>
      <w:r w:rsidR="00AA361C" w:rsidRPr="00C24526">
        <w:rPr>
          <w:rFonts w:ascii="Garamond" w:hAnsi="Garamond" w:cs="Arial"/>
          <w:b/>
          <w:szCs w:val="20"/>
          <w:lang w:val="es-ES_tradnl"/>
        </w:rPr>
        <w:t>requisitos de aplicación general</w:t>
      </w:r>
      <w:r w:rsidRPr="00C24526">
        <w:rPr>
          <w:rFonts w:ascii="Garamond" w:hAnsi="Garamond" w:cs="Arial"/>
          <w:b/>
          <w:szCs w:val="20"/>
          <w:lang w:val="es-ES_tradnl"/>
        </w:rPr>
        <w:t>:</w:t>
      </w:r>
    </w:p>
    <w:p w14:paraId="09AD8DF1" w14:textId="77777777" w:rsidR="00CC23B7" w:rsidRPr="00C24526" w:rsidRDefault="00CC23B7" w:rsidP="00E43BE4">
      <w:pPr>
        <w:ind w:left="1843" w:right="86" w:hanging="567"/>
        <w:jc w:val="both"/>
        <w:rPr>
          <w:rFonts w:ascii="Garamond" w:hAnsi="Garamond" w:cs="Arial"/>
          <w:sz w:val="16"/>
          <w:lang w:val="es-ES_tradnl"/>
        </w:rPr>
      </w:pPr>
    </w:p>
    <w:p w14:paraId="622B0B86" w14:textId="6212CD68" w:rsidR="008545F2" w:rsidRPr="00C24526" w:rsidRDefault="008545F2" w:rsidP="00E43BE4">
      <w:pPr>
        <w:numPr>
          <w:ilvl w:val="0"/>
          <w:numId w:val="10"/>
        </w:numPr>
        <w:ind w:left="867" w:right="86" w:hanging="441"/>
        <w:jc w:val="both"/>
        <w:rPr>
          <w:rFonts w:ascii="Garamond" w:hAnsi="Garamond" w:cs="Arial"/>
          <w:lang w:val="es-ES_tradnl"/>
        </w:rPr>
      </w:pPr>
      <w:r w:rsidRPr="00C24526">
        <w:rPr>
          <w:rFonts w:ascii="Garamond" w:hAnsi="Garamond" w:cs="Arial"/>
          <w:szCs w:val="20"/>
          <w:lang w:val="es-ES_tradnl"/>
        </w:rPr>
        <w:t>Además de lo establecido en los lineamientos</w:t>
      </w:r>
      <w:r w:rsidR="00CC23B7" w:rsidRPr="00C24526">
        <w:rPr>
          <w:rFonts w:ascii="Garamond" w:hAnsi="Garamond"/>
          <w:lang w:val="es-ES_tradnl"/>
        </w:rPr>
        <w:t xml:space="preserve">, </w:t>
      </w:r>
      <w:r w:rsidR="00CC23B7" w:rsidRPr="0055698A">
        <w:rPr>
          <w:rFonts w:ascii="Garamond" w:hAnsi="Garamond"/>
          <w:lang w:val="es-ES_tradnl"/>
        </w:rPr>
        <w:t>1</w:t>
      </w:r>
      <w:r w:rsidR="00C05D0B" w:rsidRPr="0055698A">
        <w:rPr>
          <w:rFonts w:ascii="Garamond" w:hAnsi="Garamond"/>
          <w:lang w:val="es-ES_tradnl"/>
        </w:rPr>
        <w:t>3</w:t>
      </w:r>
      <w:r w:rsidR="00CC23B7" w:rsidRPr="0055698A">
        <w:rPr>
          <w:rFonts w:ascii="Garamond" w:hAnsi="Garamond"/>
          <w:lang w:val="es-ES_tradnl"/>
        </w:rPr>
        <w:t>.1 al 1</w:t>
      </w:r>
      <w:r w:rsidR="00C05D0B" w:rsidRPr="0055698A">
        <w:rPr>
          <w:rFonts w:ascii="Garamond" w:hAnsi="Garamond"/>
          <w:lang w:val="es-ES_tradnl"/>
        </w:rPr>
        <w:t>3.5</w:t>
      </w:r>
      <w:r w:rsidR="00725087" w:rsidRPr="0055698A">
        <w:rPr>
          <w:rFonts w:ascii="Garamond" w:hAnsi="Garamond"/>
          <w:lang w:val="es-ES_tradnl"/>
        </w:rPr>
        <w:t>,</w:t>
      </w:r>
      <w:r w:rsidR="00E5670A" w:rsidRPr="0055698A">
        <w:rPr>
          <w:rFonts w:ascii="Garamond" w:hAnsi="Garamond"/>
          <w:lang w:val="es-ES_tradnl"/>
        </w:rPr>
        <w:t xml:space="preserve"> </w:t>
      </w:r>
      <w:r w:rsidR="00C05D0B" w:rsidRPr="0055698A">
        <w:rPr>
          <w:rFonts w:ascii="Garamond" w:hAnsi="Garamond"/>
          <w:lang w:val="es-ES_tradnl"/>
        </w:rPr>
        <w:t>13</w:t>
      </w:r>
      <w:r w:rsidR="009378E5" w:rsidRPr="0055698A">
        <w:rPr>
          <w:rFonts w:ascii="Garamond" w:hAnsi="Garamond"/>
          <w:lang w:val="es-ES_tradnl"/>
        </w:rPr>
        <w:t>.7</w:t>
      </w:r>
      <w:r w:rsidR="00161025" w:rsidRPr="0055698A">
        <w:rPr>
          <w:rFonts w:ascii="Garamond" w:hAnsi="Garamond"/>
          <w:lang w:val="es-ES_tradnl"/>
        </w:rPr>
        <w:t xml:space="preserve"> y</w:t>
      </w:r>
      <w:r w:rsidR="009378E5" w:rsidRPr="0055698A">
        <w:rPr>
          <w:rFonts w:ascii="Garamond" w:hAnsi="Garamond"/>
          <w:lang w:val="es-ES_tradnl"/>
        </w:rPr>
        <w:t xml:space="preserve"> </w:t>
      </w:r>
      <w:r w:rsidR="00C05D0B" w:rsidRPr="0055698A">
        <w:rPr>
          <w:rFonts w:ascii="Garamond" w:hAnsi="Garamond"/>
          <w:lang w:val="es-ES_tradnl"/>
        </w:rPr>
        <w:t>16</w:t>
      </w:r>
      <w:r w:rsidR="0055698A">
        <w:rPr>
          <w:rFonts w:ascii="Garamond" w:hAnsi="Garamond"/>
          <w:lang w:val="es-ES_tradnl"/>
        </w:rPr>
        <w:t xml:space="preserve"> </w:t>
      </w:r>
      <w:r w:rsidRPr="00C24526">
        <w:rPr>
          <w:rFonts w:ascii="Garamond" w:hAnsi="Garamond" w:cs="Arial"/>
          <w:lang w:val="es-ES_tradnl"/>
        </w:rPr>
        <w:t xml:space="preserve">del presente procedimiento </w:t>
      </w:r>
      <w:r w:rsidRPr="00C24526">
        <w:rPr>
          <w:rFonts w:ascii="Garamond" w:hAnsi="Garamond" w:cs="Arial"/>
          <w:szCs w:val="20"/>
          <w:lang w:val="es-ES_tradnl"/>
        </w:rPr>
        <w:t>deberá presentar:</w:t>
      </w:r>
    </w:p>
    <w:p w14:paraId="2865FDA1" w14:textId="02CA980A" w:rsidR="00CE3225" w:rsidRPr="00C24526" w:rsidRDefault="00397470" w:rsidP="00E43BE4">
      <w:pPr>
        <w:numPr>
          <w:ilvl w:val="1"/>
          <w:numId w:val="10"/>
        </w:numPr>
        <w:ind w:left="1418" w:right="86" w:hanging="570"/>
        <w:jc w:val="both"/>
        <w:rPr>
          <w:rFonts w:ascii="Garamond" w:hAnsi="Garamond" w:cs="Arial"/>
          <w:lang w:val="es-ES_tradnl"/>
        </w:rPr>
      </w:pPr>
      <w:r w:rsidRPr="00C24526">
        <w:rPr>
          <w:rFonts w:ascii="Garamond" w:hAnsi="Garamond" w:cs="Arial"/>
          <w:lang w:val="es-ES_tradnl"/>
        </w:rPr>
        <w:t>Dictamen de condiciones f</w:t>
      </w:r>
      <w:r w:rsidR="00CE3225" w:rsidRPr="00C24526">
        <w:rPr>
          <w:rFonts w:ascii="Garamond" w:hAnsi="Garamond" w:cs="Arial"/>
          <w:lang w:val="es-ES_tradnl"/>
        </w:rPr>
        <w:t>í</w:t>
      </w:r>
      <w:r w:rsidRPr="00C24526">
        <w:rPr>
          <w:rFonts w:ascii="Garamond" w:hAnsi="Garamond" w:cs="Arial"/>
          <w:lang w:val="es-ES_tradnl"/>
        </w:rPr>
        <w:t>sico-mec</w:t>
      </w:r>
      <w:r w:rsidR="00CE3225" w:rsidRPr="00C24526">
        <w:rPr>
          <w:rFonts w:ascii="Garamond" w:hAnsi="Garamond" w:cs="Arial"/>
          <w:lang w:val="es-ES_tradnl"/>
        </w:rPr>
        <w:t>á</w:t>
      </w:r>
      <w:r w:rsidRPr="00C24526">
        <w:rPr>
          <w:rFonts w:ascii="Garamond" w:hAnsi="Garamond" w:cs="Arial"/>
          <w:lang w:val="es-ES_tradnl"/>
        </w:rPr>
        <w:t>nicas vigente</w:t>
      </w:r>
      <w:r w:rsidR="00331478" w:rsidRPr="00C24526">
        <w:rPr>
          <w:rFonts w:ascii="Garamond" w:hAnsi="Garamond" w:cs="Arial"/>
          <w:lang w:val="es-ES_tradnl"/>
        </w:rPr>
        <w:t>.</w:t>
      </w:r>
    </w:p>
    <w:p w14:paraId="6BBFDD2E" w14:textId="0CD4196C" w:rsidR="00E5670A" w:rsidRPr="00C24526" w:rsidRDefault="008545F2" w:rsidP="00E43BE4">
      <w:pPr>
        <w:numPr>
          <w:ilvl w:val="1"/>
          <w:numId w:val="10"/>
        </w:numPr>
        <w:ind w:left="1418" w:right="86" w:hanging="570"/>
        <w:jc w:val="both"/>
        <w:rPr>
          <w:rFonts w:ascii="Garamond" w:hAnsi="Garamond" w:cs="Arial"/>
          <w:lang w:val="es-ES_tradnl"/>
        </w:rPr>
      </w:pPr>
      <w:r w:rsidRPr="00C24526">
        <w:rPr>
          <w:rFonts w:ascii="Garamond" w:hAnsi="Garamond" w:cs="Arial"/>
          <w:lang w:val="es-ES_tradnl"/>
        </w:rPr>
        <w:t xml:space="preserve">Constancia expedida por el fabricante, armador o ensamblador donde especifique que el convertidor (Dolly), cumple con </w:t>
      </w:r>
      <w:r w:rsidR="00CE3225" w:rsidRPr="00C24526">
        <w:rPr>
          <w:rFonts w:ascii="Garamond" w:hAnsi="Garamond" w:cs="Arial"/>
          <w:lang w:val="es-ES_tradnl"/>
        </w:rPr>
        <w:t xml:space="preserve">la </w:t>
      </w:r>
      <w:r w:rsidRPr="00C24526">
        <w:rPr>
          <w:rFonts w:ascii="Garamond" w:hAnsi="Garamond" w:cs="Arial"/>
          <w:lang w:val="es-ES_tradnl"/>
        </w:rPr>
        <w:t xml:space="preserve">NOM-035-SCT-2-2010 </w:t>
      </w:r>
      <w:r w:rsidR="00CE3225" w:rsidRPr="00C24526">
        <w:rPr>
          <w:rFonts w:ascii="Garamond" w:hAnsi="Garamond" w:cs="Arial"/>
          <w:lang w:val="es-ES_tradnl"/>
        </w:rPr>
        <w:t>(aplica para año modelo 2010 en adelante)</w:t>
      </w:r>
      <w:r w:rsidR="00331478" w:rsidRPr="00C24526">
        <w:rPr>
          <w:rFonts w:ascii="Garamond" w:hAnsi="Garamond" w:cs="Arial"/>
          <w:lang w:val="es-ES_tradnl"/>
        </w:rPr>
        <w:t xml:space="preserve">. En caso de vehículos fabricados antes de la entrada en vigor de la NOM-035-SCT-2-2010, se deberá practicar verificación física por </w:t>
      </w:r>
      <w:r w:rsidR="000965D3" w:rsidRPr="00C24526">
        <w:rPr>
          <w:rFonts w:ascii="Garamond" w:hAnsi="Garamond" w:cs="Arial"/>
          <w:lang w:val="es-ES_tradnl"/>
        </w:rPr>
        <w:t>inspector d</w:t>
      </w:r>
      <w:r w:rsidR="00331478" w:rsidRPr="00C24526">
        <w:rPr>
          <w:rFonts w:ascii="Garamond" w:hAnsi="Garamond" w:cs="Arial"/>
          <w:lang w:val="es-ES_tradnl"/>
        </w:rPr>
        <w:t>e</w:t>
      </w:r>
      <w:r w:rsidR="000965D3" w:rsidRPr="00C24526">
        <w:rPr>
          <w:rFonts w:ascii="Garamond" w:hAnsi="Garamond" w:cs="Arial"/>
          <w:lang w:val="es-ES_tradnl"/>
        </w:rPr>
        <w:t xml:space="preserve"> </w:t>
      </w:r>
      <w:r w:rsidR="00331478" w:rsidRPr="00C24526">
        <w:rPr>
          <w:rFonts w:ascii="Garamond" w:hAnsi="Garamond" w:cs="Arial"/>
          <w:lang w:val="es-ES_tradnl"/>
        </w:rPr>
        <w:t>l</w:t>
      </w:r>
      <w:r w:rsidR="000965D3" w:rsidRPr="00C24526">
        <w:rPr>
          <w:rFonts w:ascii="Garamond" w:hAnsi="Garamond" w:cs="Arial"/>
          <w:lang w:val="es-ES_tradnl"/>
        </w:rPr>
        <w:t>a</w:t>
      </w:r>
      <w:r w:rsidR="00331478" w:rsidRPr="00C24526">
        <w:rPr>
          <w:rFonts w:ascii="Garamond" w:hAnsi="Garamond" w:cs="Arial"/>
          <w:lang w:val="es-ES_tradnl"/>
        </w:rPr>
        <w:t xml:space="preserve"> </w:t>
      </w:r>
      <w:r w:rsidR="000965D3" w:rsidRPr="00C24526">
        <w:rPr>
          <w:rFonts w:ascii="Garamond" w:hAnsi="Garamond" w:cs="Arial"/>
          <w:lang w:val="es-ES_tradnl"/>
        </w:rPr>
        <w:t xml:space="preserve">DGAF o del Centro SCT </w:t>
      </w:r>
      <w:r w:rsidR="00331478" w:rsidRPr="00C24526">
        <w:rPr>
          <w:rFonts w:ascii="Garamond" w:hAnsi="Garamond" w:cs="Arial"/>
          <w:lang w:val="es-ES_tradnl"/>
        </w:rPr>
        <w:t>que corresponda.</w:t>
      </w:r>
    </w:p>
    <w:p w14:paraId="3A9529CB" w14:textId="2DAAA521" w:rsidR="009378E5" w:rsidRPr="00C24526" w:rsidRDefault="009378E5" w:rsidP="00E43BE4">
      <w:pPr>
        <w:numPr>
          <w:ilvl w:val="1"/>
          <w:numId w:val="10"/>
        </w:numPr>
        <w:ind w:right="86" w:hanging="437"/>
        <w:jc w:val="both"/>
        <w:rPr>
          <w:rFonts w:ascii="Garamond" w:hAnsi="Garamond" w:cs="Arial"/>
          <w:lang w:val="es-ES_tradnl"/>
        </w:rPr>
      </w:pPr>
      <w:r w:rsidRPr="00C24526">
        <w:rPr>
          <w:rFonts w:ascii="Garamond" w:hAnsi="Garamond" w:cs="Arial"/>
          <w:lang w:val="es-ES_tradnl"/>
        </w:rPr>
        <w:t>Constancia expedida por el fabricante, armador o ensamblador donde especifique que el convertidor (Dolly), cumple con la NOM-001-SSP-2008</w:t>
      </w:r>
      <w:r w:rsidR="006E1D38" w:rsidRPr="00C24526">
        <w:rPr>
          <w:rFonts w:ascii="Garamond" w:hAnsi="Garamond" w:cs="Arial"/>
          <w:lang w:val="es-ES_tradnl"/>
        </w:rPr>
        <w:t xml:space="preserve"> o la que la sustituya.</w:t>
      </w:r>
    </w:p>
    <w:p w14:paraId="077122CC" w14:textId="77777777" w:rsidR="00E96F46" w:rsidRPr="00C24526" w:rsidRDefault="00E96F46" w:rsidP="00E43BE4">
      <w:pPr>
        <w:ind w:left="1568" w:right="86"/>
        <w:jc w:val="both"/>
        <w:rPr>
          <w:rFonts w:ascii="Garamond" w:hAnsi="Garamond" w:cs="Arial"/>
          <w:sz w:val="16"/>
          <w:lang w:val="es-ES_tradnl"/>
        </w:rPr>
      </w:pPr>
    </w:p>
    <w:p w14:paraId="1A509B9E" w14:textId="6B77B289" w:rsidR="00F56F4C" w:rsidRPr="00C24526" w:rsidRDefault="00F56F4C" w:rsidP="00E43BE4">
      <w:pPr>
        <w:numPr>
          <w:ilvl w:val="0"/>
          <w:numId w:val="10"/>
        </w:numPr>
        <w:ind w:left="851" w:right="86" w:hanging="425"/>
        <w:jc w:val="both"/>
        <w:rPr>
          <w:rFonts w:ascii="Garamond" w:hAnsi="Garamond" w:cs="Arial"/>
          <w:lang w:val="es-ES_tradnl"/>
        </w:rPr>
      </w:pPr>
      <w:r w:rsidRPr="00C24526">
        <w:rPr>
          <w:rFonts w:ascii="Garamond" w:hAnsi="Garamond" w:cs="Arial"/>
          <w:lang w:val="es-ES_tradnl"/>
        </w:rPr>
        <w:t>Los convertidores t</w:t>
      </w:r>
      <w:r w:rsidR="0055411E" w:rsidRPr="00C24526">
        <w:rPr>
          <w:rFonts w:ascii="Garamond" w:hAnsi="Garamond" w:cs="Arial"/>
          <w:lang w:val="es-ES_tradnl"/>
        </w:rPr>
        <w:t>i</w:t>
      </w:r>
      <w:r w:rsidRPr="00C24526">
        <w:rPr>
          <w:rFonts w:ascii="Garamond" w:hAnsi="Garamond" w:cs="Arial"/>
          <w:lang w:val="es-ES_tradnl"/>
        </w:rPr>
        <w:t>po Dolly s</w:t>
      </w:r>
      <w:r w:rsidR="00BD5BF2" w:rsidRPr="00C24526">
        <w:rPr>
          <w:rFonts w:ascii="Garamond" w:hAnsi="Garamond" w:cs="Arial"/>
          <w:lang w:val="es-ES_tradnl"/>
        </w:rPr>
        <w:t>olo s</w:t>
      </w:r>
      <w:r w:rsidRPr="00C24526">
        <w:rPr>
          <w:rFonts w:ascii="Garamond" w:hAnsi="Garamond" w:cs="Arial"/>
          <w:lang w:val="es-ES_tradnl"/>
        </w:rPr>
        <w:t xml:space="preserve">e </w:t>
      </w:r>
      <w:proofErr w:type="spellStart"/>
      <w:r w:rsidRPr="00C24526">
        <w:rPr>
          <w:rFonts w:ascii="Garamond" w:hAnsi="Garamond" w:cs="Arial"/>
          <w:lang w:val="es-ES_tradnl"/>
        </w:rPr>
        <w:t>emplacarán</w:t>
      </w:r>
      <w:proofErr w:type="spellEnd"/>
      <w:r w:rsidRPr="00C24526">
        <w:rPr>
          <w:rFonts w:ascii="Garamond" w:hAnsi="Garamond" w:cs="Arial"/>
          <w:lang w:val="es-ES_tradnl"/>
        </w:rPr>
        <w:t xml:space="preserve"> </w:t>
      </w:r>
      <w:r w:rsidR="00BD5BF2" w:rsidRPr="00C24526">
        <w:rPr>
          <w:rFonts w:ascii="Garamond" w:hAnsi="Garamond" w:cs="Arial"/>
          <w:lang w:val="es-ES_tradnl"/>
        </w:rPr>
        <w:t xml:space="preserve">cuando </w:t>
      </w:r>
      <w:r w:rsidRPr="00C24526">
        <w:rPr>
          <w:rFonts w:ascii="Garamond" w:hAnsi="Garamond" w:cs="Arial"/>
          <w:lang w:val="es-ES_tradnl"/>
        </w:rPr>
        <w:t xml:space="preserve">cuenten con </w:t>
      </w:r>
      <w:r w:rsidR="00FE5209">
        <w:rPr>
          <w:rFonts w:ascii="Garamond" w:hAnsi="Garamond" w:cs="Arial"/>
          <w:lang w:val="es-ES_tradnl"/>
        </w:rPr>
        <w:t>el Tí</w:t>
      </w:r>
      <w:r w:rsidR="0055411E" w:rsidRPr="00C24526">
        <w:rPr>
          <w:rFonts w:ascii="Garamond" w:hAnsi="Garamond" w:cs="Arial"/>
          <w:lang w:val="es-ES_tradnl"/>
        </w:rPr>
        <w:t xml:space="preserve">tulo de registro de Marca ante el Instituto Mexicano de la Propiedad Industrial (IMPI) (Marca </w:t>
      </w:r>
      <w:r w:rsidRPr="00C24526">
        <w:rPr>
          <w:rFonts w:ascii="Garamond" w:hAnsi="Garamond" w:cs="Arial"/>
          <w:lang w:val="es-ES_tradnl"/>
        </w:rPr>
        <w:t>registrada y autorizaci</w:t>
      </w:r>
      <w:r w:rsidR="0055411E" w:rsidRPr="00C24526">
        <w:rPr>
          <w:rFonts w:ascii="Garamond" w:hAnsi="Garamond" w:cs="Arial"/>
          <w:lang w:val="es-ES_tradnl"/>
        </w:rPr>
        <w:t xml:space="preserve">ón por </w:t>
      </w:r>
      <w:r w:rsidR="00BD5BF2" w:rsidRPr="00C24526">
        <w:rPr>
          <w:rFonts w:ascii="Garamond" w:hAnsi="Garamond" w:cs="Arial"/>
          <w:lang w:val="es-ES_tradnl"/>
        </w:rPr>
        <w:t>Hacienda</w:t>
      </w:r>
      <w:r w:rsidR="0055411E" w:rsidRPr="00C24526">
        <w:rPr>
          <w:rFonts w:ascii="Garamond" w:hAnsi="Garamond" w:cs="Arial"/>
          <w:lang w:val="es-ES_tradnl"/>
        </w:rPr>
        <w:t>).</w:t>
      </w:r>
    </w:p>
    <w:p w14:paraId="216EB605" w14:textId="77777777" w:rsidR="008960F7" w:rsidRPr="00C24526" w:rsidRDefault="008960F7" w:rsidP="00E43BE4">
      <w:pPr>
        <w:ind w:left="1418" w:right="86"/>
        <w:jc w:val="both"/>
        <w:rPr>
          <w:rFonts w:ascii="Garamond" w:hAnsi="Garamond" w:cs="Arial"/>
          <w:sz w:val="16"/>
          <w:lang w:val="es-ES_tradnl"/>
        </w:rPr>
      </w:pPr>
    </w:p>
    <w:p w14:paraId="2F49AB72" w14:textId="77777777" w:rsidR="008545F2" w:rsidRPr="00C24526" w:rsidRDefault="00D53414" w:rsidP="00E43BE4">
      <w:pPr>
        <w:pStyle w:val="Prrafodelista"/>
        <w:ind w:left="0" w:right="86"/>
        <w:rPr>
          <w:rFonts w:ascii="Garamond" w:hAnsi="Garamond" w:cs="Arial"/>
          <w:b/>
          <w:szCs w:val="20"/>
          <w:lang w:val="es-ES_tradnl"/>
        </w:rPr>
      </w:pPr>
      <w:r w:rsidRPr="00C24526">
        <w:rPr>
          <w:rFonts w:ascii="Garamond" w:hAnsi="Garamond" w:cs="Arial"/>
          <w:b/>
          <w:szCs w:val="20"/>
          <w:lang w:val="es-ES_tradnl"/>
        </w:rPr>
        <w:t>Para todos los servicios y el alta de convertidor tipo Dolly:</w:t>
      </w:r>
    </w:p>
    <w:p w14:paraId="3842EEC9" w14:textId="77777777" w:rsidR="00D53414" w:rsidRPr="00C24526" w:rsidRDefault="00D53414" w:rsidP="00E43BE4">
      <w:pPr>
        <w:pStyle w:val="Prrafodelista"/>
        <w:ind w:left="0" w:right="86"/>
        <w:rPr>
          <w:rFonts w:ascii="Garamond" w:hAnsi="Garamond" w:cs="Arial"/>
          <w:b/>
          <w:sz w:val="16"/>
          <w:szCs w:val="20"/>
          <w:lang w:val="es-ES_tradnl"/>
        </w:rPr>
      </w:pPr>
    </w:p>
    <w:p w14:paraId="7ACF5B99" w14:textId="77777777" w:rsidR="00CC23B7" w:rsidRPr="00C24526" w:rsidRDefault="00D53414" w:rsidP="00E43BE4">
      <w:pPr>
        <w:numPr>
          <w:ilvl w:val="0"/>
          <w:numId w:val="10"/>
        </w:numPr>
        <w:ind w:left="851" w:right="86" w:hanging="425"/>
        <w:jc w:val="both"/>
        <w:rPr>
          <w:rFonts w:ascii="Garamond" w:hAnsi="Garamond" w:cs="Arial"/>
          <w:lang w:val="es-ES_tradnl"/>
        </w:rPr>
      </w:pPr>
      <w:r w:rsidRPr="00C24526">
        <w:rPr>
          <w:rFonts w:ascii="Garamond" w:hAnsi="Garamond" w:cs="Arial"/>
          <w:lang w:val="es-ES_tradnl"/>
        </w:rPr>
        <w:t>E</w:t>
      </w:r>
      <w:r w:rsidR="00CC23B7" w:rsidRPr="00C24526">
        <w:rPr>
          <w:rFonts w:ascii="Garamond" w:hAnsi="Garamond" w:cs="Arial"/>
          <w:lang w:val="es-ES_tradnl"/>
        </w:rPr>
        <w:t xml:space="preserve">l solicitante deberá efectuar el pago por </w:t>
      </w:r>
      <w:r w:rsidR="0099217A" w:rsidRPr="00C24526">
        <w:rPr>
          <w:rFonts w:ascii="Garamond" w:hAnsi="Garamond" w:cs="Arial"/>
          <w:lang w:val="es-ES_tradnl"/>
        </w:rPr>
        <w:t xml:space="preserve">alguno de </w:t>
      </w:r>
      <w:r w:rsidR="00CC23B7" w:rsidRPr="00C24526">
        <w:rPr>
          <w:rFonts w:ascii="Garamond" w:hAnsi="Garamond" w:cs="Arial"/>
          <w:lang w:val="es-ES_tradnl"/>
        </w:rPr>
        <w:t>los siguientes medios:</w:t>
      </w:r>
    </w:p>
    <w:p w14:paraId="7FFA00D4" w14:textId="77777777" w:rsidR="00CC23B7" w:rsidRPr="00C24526" w:rsidRDefault="00CC23B7" w:rsidP="00E43BE4">
      <w:pPr>
        <w:pStyle w:val="EstiloGaramondJustificado"/>
        <w:numPr>
          <w:ilvl w:val="1"/>
          <w:numId w:val="10"/>
        </w:numPr>
        <w:ind w:left="1418" w:right="86" w:hanging="567"/>
        <w:rPr>
          <w:rFonts w:cs="Garamond"/>
          <w:szCs w:val="24"/>
          <w:lang w:val="es-MX"/>
        </w:rPr>
      </w:pPr>
      <w:r w:rsidRPr="00C24526">
        <w:rPr>
          <w:rFonts w:cs="Garamond"/>
          <w:szCs w:val="24"/>
          <w:lang w:val="es-MX"/>
        </w:rPr>
        <w:t>Institución bancaria autorizada con Hoja de Ayuda generada mediante el sistema e5cinco.</w:t>
      </w:r>
    </w:p>
    <w:p w14:paraId="34FEB5C9" w14:textId="77777777" w:rsidR="00CC23B7" w:rsidRPr="00C24526" w:rsidRDefault="00CC23B7" w:rsidP="00E43BE4">
      <w:pPr>
        <w:pStyle w:val="EstiloGaramondJustificado"/>
        <w:numPr>
          <w:ilvl w:val="1"/>
          <w:numId w:val="10"/>
        </w:numPr>
        <w:ind w:left="1418" w:right="86" w:hanging="567"/>
        <w:rPr>
          <w:rFonts w:cs="Garamond"/>
          <w:szCs w:val="24"/>
          <w:lang w:val="es-MX"/>
        </w:rPr>
      </w:pPr>
      <w:r w:rsidRPr="00C24526">
        <w:rPr>
          <w:rFonts w:cs="Garamond"/>
          <w:szCs w:val="24"/>
          <w:lang w:val="es-MX"/>
        </w:rPr>
        <w:t>Tarjeta de crédito o débito, en caso de que se cuente con este servicio en la ventanilla de atención.</w:t>
      </w:r>
    </w:p>
    <w:p w14:paraId="2A90A1BC" w14:textId="77777777" w:rsidR="00CC23B7" w:rsidRDefault="00CC23B7" w:rsidP="00E43BE4">
      <w:pPr>
        <w:pStyle w:val="EstiloGaramondJustificado"/>
        <w:numPr>
          <w:ilvl w:val="1"/>
          <w:numId w:val="10"/>
        </w:numPr>
        <w:ind w:left="1418" w:right="86" w:hanging="567"/>
        <w:rPr>
          <w:rFonts w:cs="Garamond"/>
          <w:szCs w:val="24"/>
          <w:lang w:val="es-MX"/>
        </w:rPr>
      </w:pPr>
      <w:r w:rsidRPr="00C24526">
        <w:rPr>
          <w:rFonts w:cs="Garamond"/>
          <w:szCs w:val="24"/>
          <w:lang w:val="es-MX"/>
        </w:rPr>
        <w:t xml:space="preserve">Pago a través de internet ingresando al portal de la institución de crédito autorizada </w:t>
      </w:r>
      <w:r w:rsidR="0064306A" w:rsidRPr="00C24526">
        <w:rPr>
          <w:rFonts w:cs="Garamond"/>
          <w:szCs w:val="24"/>
          <w:lang w:val="es-MX"/>
        </w:rPr>
        <w:t xml:space="preserve">en caso de que </w:t>
      </w:r>
      <w:r w:rsidRPr="00C24526">
        <w:rPr>
          <w:rFonts w:cs="Garamond"/>
          <w:szCs w:val="24"/>
          <w:lang w:val="es-MX"/>
        </w:rPr>
        <w:t xml:space="preserve">el usuario cuente con este servicio ("Pago de </w:t>
      </w:r>
      <w:proofErr w:type="spellStart"/>
      <w:r w:rsidRPr="00C24526">
        <w:rPr>
          <w:rFonts w:cs="Garamond"/>
          <w:szCs w:val="24"/>
          <w:lang w:val="es-MX"/>
        </w:rPr>
        <w:t>DPA's</w:t>
      </w:r>
      <w:proofErr w:type="spellEnd"/>
      <w:r w:rsidRPr="00C24526">
        <w:rPr>
          <w:rFonts w:cs="Garamond"/>
          <w:szCs w:val="24"/>
          <w:lang w:val="es-MX"/>
        </w:rPr>
        <w:t>").</w:t>
      </w:r>
    </w:p>
    <w:p w14:paraId="6A09338B" w14:textId="77777777" w:rsidR="00FE5209" w:rsidRPr="00E43BE4" w:rsidRDefault="00FE5209" w:rsidP="00E43BE4">
      <w:pPr>
        <w:pStyle w:val="EstiloGaramondJustificado"/>
        <w:ind w:left="1418" w:right="86"/>
        <w:rPr>
          <w:rFonts w:cs="Garamond"/>
          <w:sz w:val="16"/>
          <w:szCs w:val="24"/>
          <w:lang w:val="es-MX"/>
        </w:rPr>
      </w:pPr>
    </w:p>
    <w:p w14:paraId="0999683E" w14:textId="5C187232" w:rsidR="00CC23B7" w:rsidRPr="00800CE9" w:rsidRDefault="00CC23B7" w:rsidP="00E43BE4">
      <w:pPr>
        <w:pStyle w:val="EstiloGaramondJustificado"/>
        <w:ind w:left="851" w:right="86"/>
        <w:rPr>
          <w:rFonts w:cs="Garamond"/>
          <w:szCs w:val="24"/>
          <w:lang w:val="es-MX"/>
        </w:rPr>
      </w:pPr>
      <w:r w:rsidRPr="00C24526">
        <w:rPr>
          <w:rFonts w:cs="Garamond"/>
          <w:szCs w:val="24"/>
          <w:lang w:val="es-MX"/>
        </w:rPr>
        <w:t xml:space="preserve">El capturista de recibos validará el </w:t>
      </w:r>
      <w:r w:rsidRPr="00020960">
        <w:rPr>
          <w:rFonts w:cs="Garamond"/>
          <w:szCs w:val="24"/>
          <w:lang w:val="es-MX"/>
        </w:rPr>
        <w:t xml:space="preserve">pago </w:t>
      </w:r>
      <w:r w:rsidR="00800CE9" w:rsidRPr="00020960">
        <w:rPr>
          <w:rFonts w:cs="Garamond"/>
          <w:szCs w:val="24"/>
          <w:lang w:val="es-MX"/>
        </w:rPr>
        <w:t xml:space="preserve">e imprimirá recibo </w:t>
      </w:r>
      <w:r w:rsidR="003333BB" w:rsidRPr="00020960">
        <w:rPr>
          <w:rFonts w:cs="Garamond"/>
          <w:szCs w:val="24"/>
          <w:lang w:val="es-MX"/>
        </w:rPr>
        <w:t xml:space="preserve">en Sistema de Ingresos de la Dirección General de Programación Organización y Presupuesto (DGPOP) </w:t>
      </w:r>
      <w:r w:rsidRPr="00C24526">
        <w:rPr>
          <w:rFonts w:cs="Garamond"/>
          <w:szCs w:val="24"/>
          <w:lang w:val="es-MX"/>
        </w:rPr>
        <w:t xml:space="preserve">una vez ingresado el expediente completo. En caso de detectar una omisión o error por parte del solicitante, generará un oficio para que éste pueda reclamar su pago en la SHCP. En este caso </w:t>
      </w:r>
      <w:r w:rsidRPr="00800CE9">
        <w:rPr>
          <w:rFonts w:cs="Garamond"/>
          <w:szCs w:val="24"/>
          <w:lang w:val="es-MX"/>
        </w:rPr>
        <w:t>deberá volver a realizar su pago si desea continuar con el trámite.</w:t>
      </w:r>
    </w:p>
    <w:p w14:paraId="5D40B5D0" w14:textId="77777777" w:rsidR="00CC23B7" w:rsidRPr="00C24526" w:rsidRDefault="00CC23B7" w:rsidP="00E43BE4">
      <w:pPr>
        <w:pStyle w:val="EstiloGaramondJustificado"/>
        <w:ind w:left="1843" w:right="86" w:hanging="567"/>
        <w:rPr>
          <w:rFonts w:cs="Garamond"/>
          <w:sz w:val="16"/>
          <w:lang w:val="es-MX"/>
        </w:rPr>
      </w:pPr>
    </w:p>
    <w:p w14:paraId="168BDB9C" w14:textId="77777777" w:rsidR="00CC23B7" w:rsidRPr="00C24526" w:rsidRDefault="00DA256C" w:rsidP="00E43BE4">
      <w:pPr>
        <w:pStyle w:val="EstiloGaramondJustificado"/>
        <w:numPr>
          <w:ilvl w:val="0"/>
          <w:numId w:val="10"/>
        </w:numPr>
        <w:ind w:left="851" w:right="86" w:hanging="425"/>
        <w:rPr>
          <w:rFonts w:cs="Garamond"/>
          <w:lang w:val="es-MX"/>
        </w:rPr>
      </w:pPr>
      <w:r w:rsidRPr="00C24526">
        <w:t>Una vez recibida la solicitud,</w:t>
      </w:r>
      <w:r w:rsidR="00CC23B7" w:rsidRPr="00C24526">
        <w:t xml:space="preserve"> en caso de no cumplir con la totalidad de los requisitos se deberá notificar la prevención por escrito y por una sola vez al solicitante, para que subsane la omisión </w:t>
      </w:r>
      <w:r w:rsidR="00CC23B7" w:rsidRPr="00C24526">
        <w:lastRenderedPageBreak/>
        <w:t>dentro del término de 5 días hábiles contados a partir del día siguiente en que surte efectos la notificación de la prevención, una vez transcurrido el plazo correspondiente sin desahogar la prevención, se desechará el trámite, conforme a lo establecido en el Artículo 17-A de la Ley Federal de Procedimiento Administrativo.</w:t>
      </w:r>
    </w:p>
    <w:p w14:paraId="0E74AA7E" w14:textId="71A145DA" w:rsidR="00CC23B7" w:rsidRDefault="00CC23B7" w:rsidP="00E43BE4">
      <w:pPr>
        <w:pStyle w:val="Prrafodelista"/>
        <w:ind w:left="709" w:right="86" w:hanging="283"/>
        <w:rPr>
          <w:rFonts w:cs="Garamond"/>
          <w:sz w:val="16"/>
          <w:lang w:val="es-MX"/>
        </w:rPr>
      </w:pPr>
    </w:p>
    <w:p w14:paraId="5301A2EC" w14:textId="77777777" w:rsidR="00472D2A" w:rsidRPr="00C24526" w:rsidRDefault="00472D2A" w:rsidP="00E43BE4">
      <w:pPr>
        <w:pStyle w:val="Prrafodelista"/>
        <w:ind w:left="709" w:right="86" w:hanging="283"/>
        <w:rPr>
          <w:rFonts w:cs="Garamond"/>
          <w:sz w:val="16"/>
          <w:lang w:val="es-MX"/>
        </w:rPr>
      </w:pPr>
    </w:p>
    <w:p w14:paraId="2CBD6DCE" w14:textId="77777777" w:rsidR="00CC23B7" w:rsidRPr="00C24526" w:rsidRDefault="00CC23B7" w:rsidP="00E43BE4">
      <w:pPr>
        <w:pStyle w:val="Prrafodelista"/>
        <w:numPr>
          <w:ilvl w:val="0"/>
          <w:numId w:val="10"/>
        </w:numPr>
        <w:autoSpaceDE w:val="0"/>
        <w:autoSpaceDN w:val="0"/>
        <w:adjustRightInd w:val="0"/>
        <w:ind w:left="851" w:right="86" w:hanging="425"/>
        <w:jc w:val="both"/>
        <w:rPr>
          <w:rFonts w:ascii="Garamond" w:hAnsi="Garamond"/>
        </w:rPr>
      </w:pPr>
      <w:r w:rsidRPr="00C24526">
        <w:rPr>
          <w:rFonts w:ascii="Garamond" w:hAnsi="Garamond"/>
        </w:rPr>
        <w:t xml:space="preserve">Las placas se asignarán </w:t>
      </w:r>
      <w:r w:rsidR="00462120" w:rsidRPr="00C24526">
        <w:rPr>
          <w:rFonts w:ascii="Garamond" w:hAnsi="Garamond"/>
        </w:rPr>
        <w:t>de acuerdo con el</w:t>
      </w:r>
      <w:r w:rsidRPr="00C24526">
        <w:rPr>
          <w:rFonts w:ascii="Garamond" w:hAnsi="Garamond"/>
        </w:rPr>
        <w:t xml:space="preserve"> tipo de unidad vehicular, dos placas por vehículo motriz y u</w:t>
      </w:r>
      <w:r w:rsidR="0093171B" w:rsidRPr="00C24526">
        <w:rPr>
          <w:rFonts w:ascii="Garamond" w:hAnsi="Garamond"/>
        </w:rPr>
        <w:t>na placa por unidad de arrastre, con excepción de transporte privado de carga y</w:t>
      </w:r>
      <w:r w:rsidR="005B22C2" w:rsidRPr="00C24526">
        <w:rPr>
          <w:rFonts w:ascii="Garamond" w:hAnsi="Garamond"/>
        </w:rPr>
        <w:t>/o</w:t>
      </w:r>
      <w:r w:rsidR="0093171B" w:rsidRPr="00C24526">
        <w:rPr>
          <w:rFonts w:ascii="Garamond" w:hAnsi="Garamond"/>
        </w:rPr>
        <w:t xml:space="preserve"> de personas.</w:t>
      </w:r>
      <w:r w:rsidR="001A2834" w:rsidRPr="00C24526">
        <w:rPr>
          <w:rFonts w:ascii="Garamond" w:hAnsi="Garamond"/>
        </w:rPr>
        <w:t xml:space="preserve"> </w:t>
      </w:r>
    </w:p>
    <w:p w14:paraId="7A2A3CFE" w14:textId="77777777" w:rsidR="00861F05" w:rsidRPr="00C24526" w:rsidRDefault="00861F05" w:rsidP="00E43BE4">
      <w:pPr>
        <w:ind w:left="709" w:right="86" w:hanging="283"/>
        <w:rPr>
          <w:rFonts w:ascii="Garamond" w:hAnsi="Garamond" w:cs="Garamond"/>
          <w:sz w:val="16"/>
          <w:lang w:val="es-MX"/>
        </w:rPr>
      </w:pPr>
    </w:p>
    <w:p w14:paraId="032B3062" w14:textId="77777777" w:rsidR="00FE5209" w:rsidRPr="00FE5209" w:rsidRDefault="00CC23B7" w:rsidP="00E43BE4">
      <w:pPr>
        <w:pStyle w:val="Prrafodelista"/>
        <w:numPr>
          <w:ilvl w:val="0"/>
          <w:numId w:val="10"/>
        </w:numPr>
        <w:autoSpaceDE w:val="0"/>
        <w:autoSpaceDN w:val="0"/>
        <w:adjustRightInd w:val="0"/>
        <w:ind w:right="86"/>
        <w:jc w:val="both"/>
        <w:rPr>
          <w:rFonts w:ascii="Garamond" w:hAnsi="Garamond" w:cs="Garamond"/>
          <w:b/>
          <w:vanish/>
          <w:lang w:val="es-MX"/>
        </w:rPr>
      </w:pPr>
      <w:r w:rsidRPr="00FE5209">
        <w:rPr>
          <w:rFonts w:ascii="Garamond" w:hAnsi="Garamond" w:cs="Garamond"/>
          <w:lang w:val="es-MX"/>
        </w:rPr>
        <w:t>Se asignarán placas, calcomanía de identificación vehicular y tarjeta de circulación, a los vehículos que además de los requisitos completos y correctos cumplan con las siguien</w:t>
      </w:r>
      <w:r w:rsidR="003875A6" w:rsidRPr="00FE5209">
        <w:rPr>
          <w:rFonts w:ascii="Garamond" w:hAnsi="Garamond" w:cs="Garamond"/>
          <w:lang w:val="es-MX"/>
        </w:rPr>
        <w:t>tes verificaciones de legalidad:</w:t>
      </w:r>
      <w:r w:rsidR="00FE5209" w:rsidRPr="00FE5209">
        <w:rPr>
          <w:rFonts w:ascii="Garamond" w:hAnsi="Garamond" w:cs="Garamond"/>
          <w:b/>
          <w:lang w:val="es-MX"/>
        </w:rPr>
        <w:t xml:space="preserve"> </w:t>
      </w:r>
    </w:p>
    <w:p w14:paraId="70A1E325" w14:textId="77777777" w:rsidR="00217446" w:rsidRPr="00E43BE4" w:rsidRDefault="00217446" w:rsidP="00E43BE4">
      <w:pPr>
        <w:pStyle w:val="Prrafodelista"/>
        <w:autoSpaceDE w:val="0"/>
        <w:autoSpaceDN w:val="0"/>
        <w:adjustRightInd w:val="0"/>
        <w:ind w:left="785" w:right="86"/>
        <w:jc w:val="both"/>
        <w:rPr>
          <w:rFonts w:ascii="Garamond" w:hAnsi="Garamond" w:cs="Garamond"/>
          <w:b/>
          <w:vanish/>
          <w:sz w:val="16"/>
          <w:lang w:val="es-MX"/>
        </w:rPr>
      </w:pPr>
    </w:p>
    <w:p w14:paraId="51A5982B" w14:textId="3E356276" w:rsidR="00FE5209" w:rsidRPr="00217446" w:rsidRDefault="00FE5209" w:rsidP="00E43BE4">
      <w:pPr>
        <w:pStyle w:val="Prrafodelista"/>
        <w:numPr>
          <w:ilvl w:val="1"/>
          <w:numId w:val="28"/>
        </w:numPr>
        <w:autoSpaceDE w:val="0"/>
        <w:autoSpaceDN w:val="0"/>
        <w:adjustRightInd w:val="0"/>
        <w:ind w:right="86" w:hanging="661"/>
        <w:jc w:val="both"/>
        <w:rPr>
          <w:rFonts w:ascii="Garamond" w:hAnsi="Garamond" w:cs="Garamond"/>
          <w:lang w:val="es-MX"/>
        </w:rPr>
      </w:pPr>
      <w:r w:rsidRPr="00FE5209">
        <w:rPr>
          <w:rFonts w:ascii="Garamond" w:hAnsi="Garamond" w:cs="Garamond"/>
          <w:b/>
          <w:lang w:val="es-MX"/>
        </w:rPr>
        <w:t>Validaciones mediante sistema</w:t>
      </w:r>
    </w:p>
    <w:p w14:paraId="0D9408CB" w14:textId="77777777" w:rsidR="00217446" w:rsidRPr="00E43BE4" w:rsidRDefault="00217446" w:rsidP="00E43BE4">
      <w:pPr>
        <w:pStyle w:val="Prrafodelista"/>
        <w:autoSpaceDE w:val="0"/>
        <w:autoSpaceDN w:val="0"/>
        <w:adjustRightInd w:val="0"/>
        <w:ind w:left="1512" w:right="86"/>
        <w:jc w:val="both"/>
        <w:rPr>
          <w:rFonts w:ascii="Garamond" w:hAnsi="Garamond" w:cs="Garamond"/>
          <w:sz w:val="16"/>
          <w:lang w:val="es-MX"/>
        </w:rPr>
      </w:pPr>
    </w:p>
    <w:p w14:paraId="282643C2" w14:textId="34C7FA07" w:rsidR="00CC23B7" w:rsidRPr="00F024FC" w:rsidRDefault="00CC23B7" w:rsidP="00E43BE4">
      <w:pPr>
        <w:pStyle w:val="Prrafodelista"/>
        <w:numPr>
          <w:ilvl w:val="2"/>
          <w:numId w:val="28"/>
        </w:numPr>
        <w:autoSpaceDE w:val="0"/>
        <w:autoSpaceDN w:val="0"/>
        <w:adjustRightInd w:val="0"/>
        <w:ind w:left="2127" w:right="86" w:hanging="709"/>
        <w:rPr>
          <w:rFonts w:ascii="Garamond" w:hAnsi="Garamond" w:cs="Garamond"/>
          <w:lang w:val="es-MX"/>
        </w:rPr>
      </w:pPr>
      <w:r w:rsidRPr="00F024FC">
        <w:rPr>
          <w:rFonts w:ascii="Garamond" w:hAnsi="Garamond" w:cs="Garamond"/>
          <w:lang w:val="es-MX"/>
        </w:rPr>
        <w:t>Vehículos de procedencia extranjera</w:t>
      </w:r>
    </w:p>
    <w:p w14:paraId="5F023A06" w14:textId="69D12458" w:rsidR="00D4203E" w:rsidRPr="00C24526" w:rsidRDefault="00D4203E" w:rsidP="00E43BE4">
      <w:pPr>
        <w:pStyle w:val="Prrafodelista"/>
        <w:numPr>
          <w:ilvl w:val="0"/>
          <w:numId w:val="11"/>
        </w:numPr>
        <w:autoSpaceDE w:val="0"/>
        <w:autoSpaceDN w:val="0"/>
        <w:adjustRightInd w:val="0"/>
        <w:ind w:left="2552" w:right="86" w:hanging="284"/>
        <w:jc w:val="both"/>
        <w:rPr>
          <w:rFonts w:ascii="Garamond" w:hAnsi="Garamond" w:cs="Garamond"/>
          <w:lang w:val="es-MX"/>
        </w:rPr>
      </w:pPr>
      <w:r w:rsidRPr="003875A6">
        <w:rPr>
          <w:rFonts w:ascii="Garamond" w:hAnsi="Garamond" w:cs="Garamond"/>
          <w:lang w:val="es-MX"/>
        </w:rPr>
        <w:t>En el caso de unidades de procedencia extranjera cuyo resultado de la validación ante el SAT sea en sentido negativo, la documentación del vehículo será enviada a validar por el Servicio de Administración Tributaria (S</w:t>
      </w:r>
      <w:r w:rsidRPr="00C24526">
        <w:rPr>
          <w:rFonts w:ascii="Garamond" w:hAnsi="Garamond" w:cs="Garamond"/>
          <w:lang w:val="es-MX"/>
        </w:rPr>
        <w:t>AT</w:t>
      </w:r>
      <w:r w:rsidR="008462CC">
        <w:rPr>
          <w:rFonts w:ascii="Garamond" w:hAnsi="Garamond" w:cs="Garamond"/>
          <w:lang w:val="es-MX"/>
        </w:rPr>
        <w:t>).</w:t>
      </w:r>
    </w:p>
    <w:p w14:paraId="7378DC22" w14:textId="77777777" w:rsidR="00D4203E" w:rsidRPr="00C24526" w:rsidRDefault="00D4203E" w:rsidP="00E43BE4">
      <w:pPr>
        <w:pStyle w:val="Prrafodelista"/>
        <w:numPr>
          <w:ilvl w:val="0"/>
          <w:numId w:val="11"/>
        </w:numPr>
        <w:autoSpaceDE w:val="0"/>
        <w:autoSpaceDN w:val="0"/>
        <w:adjustRightInd w:val="0"/>
        <w:ind w:left="2552" w:right="86" w:hanging="284"/>
        <w:jc w:val="both"/>
        <w:rPr>
          <w:rFonts w:ascii="Garamond" w:hAnsi="Garamond" w:cs="Garamond"/>
          <w:lang w:val="es-MX"/>
        </w:rPr>
      </w:pPr>
      <w:r w:rsidRPr="00C24526">
        <w:rPr>
          <w:rFonts w:ascii="Garamond" w:hAnsi="Garamond" w:cs="Garamond"/>
          <w:lang w:val="es-MX"/>
        </w:rPr>
        <w:t>Para los casos en los que el solicitante presente: certificados de registro, constancias de remate, constancias de regularizaci</w:t>
      </w:r>
      <w:r w:rsidRPr="00C24526">
        <w:rPr>
          <w:rFonts w:ascii="Garamond" w:hAnsi="Garamond" w:cs="Garamond" w:hint="eastAsia"/>
          <w:lang w:val="es-MX"/>
        </w:rPr>
        <w:t>ó</w:t>
      </w:r>
      <w:r w:rsidRPr="00C24526">
        <w:rPr>
          <w:rFonts w:ascii="Garamond" w:hAnsi="Garamond" w:cs="Garamond"/>
          <w:lang w:val="es-MX"/>
        </w:rPr>
        <w:t>n, facturas de remate, actas entrega para veh</w:t>
      </w:r>
      <w:r w:rsidRPr="00C24526">
        <w:rPr>
          <w:rFonts w:ascii="Garamond" w:hAnsi="Garamond" w:cs="Garamond" w:hint="eastAsia"/>
          <w:lang w:val="es-MX"/>
        </w:rPr>
        <w:t>í</w:t>
      </w:r>
      <w:r w:rsidRPr="00C24526">
        <w:rPr>
          <w:rFonts w:ascii="Garamond" w:hAnsi="Garamond" w:cs="Garamond"/>
          <w:lang w:val="es-MX"/>
        </w:rPr>
        <w:t>culos de a</w:t>
      </w:r>
      <w:r w:rsidRPr="00C24526">
        <w:rPr>
          <w:rFonts w:ascii="Garamond" w:hAnsi="Garamond" w:cs="Garamond" w:hint="eastAsia"/>
          <w:lang w:val="es-MX"/>
        </w:rPr>
        <w:t>ñ</w:t>
      </w:r>
      <w:r w:rsidRPr="00C24526">
        <w:rPr>
          <w:rFonts w:ascii="Garamond" w:hAnsi="Garamond" w:cs="Garamond"/>
          <w:lang w:val="es-MX"/>
        </w:rPr>
        <w:t>o modelo 1989 y anteriores, facturas SAE o FIDELIQ y pedimentos de importaci</w:t>
      </w:r>
      <w:r w:rsidRPr="00C24526">
        <w:rPr>
          <w:rFonts w:ascii="Garamond" w:hAnsi="Garamond" w:cs="Garamond" w:hint="eastAsia"/>
          <w:lang w:val="es-MX"/>
        </w:rPr>
        <w:t>ó</w:t>
      </w:r>
      <w:r w:rsidRPr="00C24526">
        <w:rPr>
          <w:rFonts w:ascii="Garamond" w:hAnsi="Garamond" w:cs="Garamond"/>
          <w:lang w:val="es-MX"/>
        </w:rPr>
        <w:t>n para veh</w:t>
      </w:r>
      <w:r w:rsidRPr="00C24526">
        <w:rPr>
          <w:rFonts w:ascii="Garamond" w:hAnsi="Garamond" w:cs="Garamond" w:hint="eastAsia"/>
          <w:lang w:val="es-MX"/>
        </w:rPr>
        <w:t>í</w:t>
      </w:r>
      <w:r w:rsidRPr="00C24526">
        <w:rPr>
          <w:rFonts w:ascii="Garamond" w:hAnsi="Garamond" w:cs="Garamond"/>
          <w:lang w:val="es-MX"/>
        </w:rPr>
        <w:t>culos de a</w:t>
      </w:r>
      <w:r w:rsidRPr="00C24526">
        <w:rPr>
          <w:rFonts w:ascii="Garamond" w:hAnsi="Garamond" w:cs="Garamond" w:hint="eastAsia"/>
          <w:lang w:val="es-MX"/>
        </w:rPr>
        <w:t>ñ</w:t>
      </w:r>
      <w:r w:rsidRPr="00C24526">
        <w:rPr>
          <w:rFonts w:ascii="Garamond" w:hAnsi="Garamond" w:cs="Garamond"/>
          <w:lang w:val="es-MX"/>
        </w:rPr>
        <w:t>os anteriores a 1998 la copia deberá ser a color.</w:t>
      </w:r>
    </w:p>
    <w:p w14:paraId="7EA1EA07" w14:textId="54910B59" w:rsidR="00D4203E" w:rsidRPr="00C24526" w:rsidRDefault="00D4203E" w:rsidP="00E43BE4">
      <w:pPr>
        <w:pStyle w:val="Prrafodelista"/>
        <w:numPr>
          <w:ilvl w:val="0"/>
          <w:numId w:val="11"/>
        </w:numPr>
        <w:autoSpaceDE w:val="0"/>
        <w:autoSpaceDN w:val="0"/>
        <w:adjustRightInd w:val="0"/>
        <w:ind w:left="2552" w:right="86" w:hanging="284"/>
        <w:jc w:val="both"/>
        <w:rPr>
          <w:rFonts w:ascii="Garamond" w:hAnsi="Garamond" w:cs="Garamond"/>
          <w:lang w:val="es-MX"/>
        </w:rPr>
      </w:pPr>
      <w:r w:rsidRPr="00C24526">
        <w:rPr>
          <w:rFonts w:ascii="Garamond" w:hAnsi="Garamond" w:cs="Garamond"/>
          <w:lang w:val="es-MX"/>
        </w:rPr>
        <w:t xml:space="preserve">A los propietarios de vehículos que no acrediten su legal estancia en el país, de conformidad con el resultado de la validación que de los documentos emita el SAT, se les informará mediante oficio el resultado de dicha validación. En caso de que el solicitante lo requiera se le </w:t>
      </w:r>
      <w:r w:rsidR="00CB2ABA" w:rsidRPr="00C24526">
        <w:rPr>
          <w:rFonts w:ascii="Garamond" w:hAnsi="Garamond" w:cs="Garamond"/>
          <w:lang w:val="es-MX"/>
        </w:rPr>
        <w:t xml:space="preserve">auxiliará para obtener </w:t>
      </w:r>
      <w:r w:rsidRPr="00C24526">
        <w:rPr>
          <w:rFonts w:ascii="Garamond" w:hAnsi="Garamond" w:cs="Garamond"/>
          <w:lang w:val="es-MX"/>
        </w:rPr>
        <w:t xml:space="preserve">una cita en la Ventanilla Única del SAT para casos del autotransporte federal, donde acudirán de manera presencial a presentar la documentación necesaria ante esa </w:t>
      </w:r>
      <w:r w:rsidR="006B72FA">
        <w:rPr>
          <w:rFonts w:ascii="Garamond" w:hAnsi="Garamond" w:cs="Garamond"/>
          <w:lang w:val="es-MX"/>
        </w:rPr>
        <w:t>Unidad Administrativa</w:t>
      </w:r>
      <w:r w:rsidRPr="00C24526">
        <w:rPr>
          <w:rFonts w:ascii="Garamond" w:hAnsi="Garamond" w:cs="Garamond"/>
          <w:lang w:val="es-MX"/>
        </w:rPr>
        <w:t xml:space="preserve"> y acredit</w:t>
      </w:r>
      <w:r w:rsidR="00CB2ABA" w:rsidRPr="00C24526">
        <w:rPr>
          <w:rFonts w:ascii="Garamond" w:hAnsi="Garamond" w:cs="Garamond"/>
          <w:lang w:val="es-MX"/>
        </w:rPr>
        <w:t xml:space="preserve">ando </w:t>
      </w:r>
      <w:r w:rsidRPr="00C24526">
        <w:rPr>
          <w:rFonts w:ascii="Garamond" w:hAnsi="Garamond" w:cs="Garamond"/>
          <w:lang w:val="es-MX"/>
        </w:rPr>
        <w:t>su legal importación.</w:t>
      </w:r>
    </w:p>
    <w:p w14:paraId="249BFB1E" w14:textId="77777777" w:rsidR="00CC23B7" w:rsidRPr="00FE5209" w:rsidRDefault="00D4203E" w:rsidP="00E43BE4">
      <w:pPr>
        <w:pStyle w:val="Prrafodelista"/>
        <w:numPr>
          <w:ilvl w:val="0"/>
          <w:numId w:val="11"/>
        </w:numPr>
        <w:autoSpaceDE w:val="0"/>
        <w:autoSpaceDN w:val="0"/>
        <w:adjustRightInd w:val="0"/>
        <w:ind w:left="2552" w:right="86" w:hanging="284"/>
        <w:jc w:val="both"/>
        <w:rPr>
          <w:rFonts w:ascii="Garamond" w:hAnsi="Garamond" w:cs="Garamond"/>
          <w:lang w:val="es-MX"/>
        </w:rPr>
      </w:pPr>
      <w:r w:rsidRPr="00C24526">
        <w:rPr>
          <w:rFonts w:ascii="Garamond" w:hAnsi="Garamond"/>
        </w:rPr>
        <w:t xml:space="preserve">Los vehículos importados con restricción de circulación en la franja </w:t>
      </w:r>
      <w:r w:rsidR="00D53414" w:rsidRPr="00C24526">
        <w:rPr>
          <w:rFonts w:ascii="Garamond" w:hAnsi="Garamond"/>
        </w:rPr>
        <w:t>fronteriza</w:t>
      </w:r>
      <w:r w:rsidRPr="00C24526">
        <w:rPr>
          <w:rFonts w:ascii="Garamond" w:hAnsi="Garamond"/>
        </w:rPr>
        <w:t xml:space="preserve"> no ser</w:t>
      </w:r>
      <w:r w:rsidR="00BD5BF2" w:rsidRPr="00C24526">
        <w:rPr>
          <w:rFonts w:ascii="Garamond" w:hAnsi="Garamond"/>
        </w:rPr>
        <w:t>án</w:t>
      </w:r>
      <w:r w:rsidRPr="00C24526">
        <w:rPr>
          <w:rFonts w:ascii="Garamond" w:hAnsi="Garamond"/>
        </w:rPr>
        <w:t xml:space="preserve"> </w:t>
      </w:r>
      <w:proofErr w:type="spellStart"/>
      <w:r w:rsidRPr="00C24526">
        <w:rPr>
          <w:rFonts w:ascii="Garamond" w:hAnsi="Garamond"/>
        </w:rPr>
        <w:t>emplacados</w:t>
      </w:r>
      <w:proofErr w:type="spellEnd"/>
      <w:r w:rsidRPr="00C24526">
        <w:rPr>
          <w:rFonts w:ascii="Garamond" w:hAnsi="Garamond"/>
        </w:rPr>
        <w:t xml:space="preserve"> para los servicios descritos en el presente procedimiento.</w:t>
      </w:r>
    </w:p>
    <w:p w14:paraId="6910C7A3" w14:textId="77777777" w:rsidR="00FE5209" w:rsidRPr="00E43BE4" w:rsidRDefault="00FE5209" w:rsidP="00E43BE4">
      <w:pPr>
        <w:autoSpaceDE w:val="0"/>
        <w:autoSpaceDN w:val="0"/>
        <w:adjustRightInd w:val="0"/>
        <w:ind w:right="86"/>
        <w:jc w:val="both"/>
        <w:rPr>
          <w:rFonts w:ascii="Garamond" w:hAnsi="Garamond" w:cs="Garamond"/>
          <w:sz w:val="16"/>
          <w:lang w:val="es-MX"/>
        </w:rPr>
      </w:pPr>
    </w:p>
    <w:p w14:paraId="2AB2A45B" w14:textId="4F5D820E" w:rsidR="00CC23B7" w:rsidRDefault="00CC23B7" w:rsidP="00E43BE4">
      <w:pPr>
        <w:pStyle w:val="Prrafodelista"/>
        <w:numPr>
          <w:ilvl w:val="2"/>
          <w:numId w:val="28"/>
        </w:numPr>
        <w:autoSpaceDE w:val="0"/>
        <w:autoSpaceDN w:val="0"/>
        <w:adjustRightInd w:val="0"/>
        <w:ind w:left="2127" w:right="86" w:hanging="709"/>
        <w:jc w:val="both"/>
        <w:rPr>
          <w:rFonts w:ascii="Garamond" w:hAnsi="Garamond" w:cs="Garamond"/>
          <w:lang w:val="es-MX"/>
        </w:rPr>
      </w:pPr>
      <w:r w:rsidRPr="00FE5209">
        <w:rPr>
          <w:rFonts w:ascii="Garamond" w:hAnsi="Garamond" w:cs="Garamond"/>
          <w:lang w:val="es-MX"/>
        </w:rPr>
        <w:t>Número de Ide</w:t>
      </w:r>
      <w:r w:rsidR="00D21DFC" w:rsidRPr="00FE5209">
        <w:rPr>
          <w:rFonts w:ascii="Garamond" w:hAnsi="Garamond" w:cs="Garamond"/>
          <w:lang w:val="es-MX"/>
        </w:rPr>
        <w:t>ntificación Vehicular</w:t>
      </w:r>
    </w:p>
    <w:p w14:paraId="22581219" w14:textId="77777777" w:rsidR="00CC23B7" w:rsidRPr="00C24526" w:rsidRDefault="00CC23B7" w:rsidP="00E43BE4">
      <w:pPr>
        <w:pStyle w:val="Prrafodelista"/>
        <w:numPr>
          <w:ilvl w:val="0"/>
          <w:numId w:val="12"/>
        </w:numPr>
        <w:autoSpaceDE w:val="0"/>
        <w:autoSpaceDN w:val="0"/>
        <w:adjustRightInd w:val="0"/>
        <w:ind w:left="2552" w:right="86" w:hanging="284"/>
        <w:jc w:val="both"/>
        <w:rPr>
          <w:rFonts w:ascii="Garamond" w:hAnsi="Garamond" w:cs="Garamond"/>
          <w:lang w:val="es-MX"/>
        </w:rPr>
      </w:pPr>
      <w:r w:rsidRPr="00C24526">
        <w:rPr>
          <w:rFonts w:ascii="Garamond" w:hAnsi="Garamond" w:cs="Garamond"/>
          <w:lang w:val="es-MX"/>
        </w:rPr>
        <w:t xml:space="preserve">Se verificará que el Número de Identificación Vehicular (NIV), </w:t>
      </w:r>
      <w:r w:rsidR="00BD5BF2" w:rsidRPr="00C24526">
        <w:rPr>
          <w:rFonts w:ascii="Garamond" w:hAnsi="Garamond" w:cs="Garamond"/>
          <w:lang w:val="es-MX"/>
        </w:rPr>
        <w:t>cumpla con lo establecido en la Norma Oficial Mexicana NOM-001-SSP-2008</w:t>
      </w:r>
      <w:r w:rsidR="00BD5BF2" w:rsidRPr="00C24526">
        <w:rPr>
          <w:i/>
          <w:szCs w:val="18"/>
        </w:rPr>
        <w:t>.</w:t>
      </w:r>
    </w:p>
    <w:p w14:paraId="27BB1729" w14:textId="77777777" w:rsidR="00CC23B7" w:rsidRPr="00C24526" w:rsidRDefault="00CC23B7" w:rsidP="00E43BE4">
      <w:pPr>
        <w:pStyle w:val="Prrafodelista"/>
        <w:numPr>
          <w:ilvl w:val="0"/>
          <w:numId w:val="12"/>
        </w:numPr>
        <w:autoSpaceDE w:val="0"/>
        <w:autoSpaceDN w:val="0"/>
        <w:adjustRightInd w:val="0"/>
        <w:ind w:left="2552" w:right="86" w:hanging="284"/>
        <w:jc w:val="both"/>
        <w:rPr>
          <w:rFonts w:ascii="Garamond" w:hAnsi="Garamond" w:cs="Garamond"/>
          <w:lang w:val="es-MX"/>
        </w:rPr>
      </w:pPr>
      <w:r w:rsidRPr="00C24526">
        <w:rPr>
          <w:rFonts w:ascii="Garamond" w:hAnsi="Garamond" w:cs="Garamond"/>
          <w:lang w:val="es-MX"/>
        </w:rPr>
        <w:t>En caso de que el NIV no se haya asignado conforme a la Norma correspondiente, se procederá de la siguiente manera:</w:t>
      </w:r>
    </w:p>
    <w:p w14:paraId="4F743DB6" w14:textId="77777777" w:rsidR="00CC23B7" w:rsidRPr="00C24526" w:rsidRDefault="00CC23B7" w:rsidP="00E43BE4">
      <w:pPr>
        <w:pStyle w:val="Prrafodelista"/>
        <w:numPr>
          <w:ilvl w:val="1"/>
          <w:numId w:val="16"/>
        </w:numPr>
        <w:autoSpaceDE w:val="0"/>
        <w:autoSpaceDN w:val="0"/>
        <w:adjustRightInd w:val="0"/>
        <w:ind w:left="3119" w:right="86" w:hanging="284"/>
        <w:jc w:val="both"/>
        <w:rPr>
          <w:rFonts w:ascii="Garamond" w:hAnsi="Garamond" w:cs="Garamond"/>
          <w:lang w:val="es-MX"/>
        </w:rPr>
      </w:pPr>
      <w:r w:rsidRPr="00C24526">
        <w:rPr>
          <w:rFonts w:ascii="Garamond" w:hAnsi="Garamond" w:cs="Garamond"/>
          <w:lang w:val="es-MX"/>
        </w:rPr>
        <w:t>Si se trata de un error del NIV en la factura, el solicitante deberá requerir a la distribuidora la refacturación de la unidad, en todo caso en la nueva factura se hará mención de la factura anterior.</w:t>
      </w:r>
    </w:p>
    <w:p w14:paraId="39704356" w14:textId="3C1EE3B0" w:rsidR="00CC23B7" w:rsidRPr="00C24526" w:rsidRDefault="00CC23B7" w:rsidP="00E43BE4">
      <w:pPr>
        <w:pStyle w:val="Prrafodelista"/>
        <w:numPr>
          <w:ilvl w:val="1"/>
          <w:numId w:val="16"/>
        </w:numPr>
        <w:autoSpaceDE w:val="0"/>
        <w:autoSpaceDN w:val="0"/>
        <w:adjustRightInd w:val="0"/>
        <w:ind w:left="3119" w:right="86" w:hanging="284"/>
        <w:jc w:val="both"/>
        <w:rPr>
          <w:rFonts w:ascii="Garamond" w:hAnsi="Garamond" w:cs="Garamond"/>
          <w:lang w:val="es-MX"/>
        </w:rPr>
      </w:pPr>
      <w:r w:rsidRPr="00C24526">
        <w:rPr>
          <w:rFonts w:ascii="Garamond" w:hAnsi="Garamond" w:cs="Garamond"/>
          <w:lang w:val="es-MX"/>
        </w:rPr>
        <w:lastRenderedPageBreak/>
        <w:t>Cuando el error se deba a una falla en el marcado del NIV, el solicitante deberá exhi</w:t>
      </w:r>
      <w:r w:rsidR="00857B59">
        <w:rPr>
          <w:rFonts w:ascii="Garamond" w:hAnsi="Garamond" w:cs="Garamond"/>
          <w:lang w:val="es-MX"/>
        </w:rPr>
        <w:t>bir la constancia emitida por el</w:t>
      </w:r>
      <w:r w:rsidRPr="00C24526">
        <w:rPr>
          <w:rFonts w:ascii="Garamond" w:hAnsi="Garamond" w:cs="Garamond"/>
          <w:lang w:val="es-MX"/>
        </w:rPr>
        <w:t xml:space="preserve"> </w:t>
      </w:r>
      <w:r w:rsidR="0002430A">
        <w:rPr>
          <w:rFonts w:ascii="Garamond" w:hAnsi="Garamond" w:cs="Garamond"/>
          <w:lang w:val="es-MX"/>
        </w:rPr>
        <w:t>Registro Público Vehicular (REPUVE)</w:t>
      </w:r>
      <w:r w:rsidR="0002430A" w:rsidRPr="004E3A81">
        <w:rPr>
          <w:rFonts w:ascii="Garamond" w:hAnsi="Garamond" w:cs="Garamond"/>
          <w:lang w:val="es-MX"/>
        </w:rPr>
        <w:t xml:space="preserve"> de la Secretaría de </w:t>
      </w:r>
      <w:r w:rsidR="0002430A">
        <w:rPr>
          <w:rFonts w:ascii="Garamond" w:hAnsi="Garamond" w:cs="Garamond"/>
          <w:lang w:val="es-MX"/>
        </w:rPr>
        <w:t>Gobernación</w:t>
      </w:r>
      <w:r w:rsidRPr="00C24526">
        <w:rPr>
          <w:rFonts w:ascii="Garamond" w:hAnsi="Garamond" w:cs="Garamond"/>
          <w:lang w:val="es-MX"/>
        </w:rPr>
        <w:t>, referente a la petición formulada por el fabricante o ensamblador de corrección del error.</w:t>
      </w:r>
    </w:p>
    <w:p w14:paraId="22D41A61" w14:textId="3907CA36" w:rsidR="00CC23B7" w:rsidRDefault="00CC23B7" w:rsidP="00E43BE4">
      <w:pPr>
        <w:pStyle w:val="Prrafodelista"/>
        <w:autoSpaceDE w:val="0"/>
        <w:autoSpaceDN w:val="0"/>
        <w:adjustRightInd w:val="0"/>
        <w:ind w:left="3402" w:right="86"/>
        <w:jc w:val="both"/>
        <w:rPr>
          <w:rFonts w:ascii="Garamond" w:hAnsi="Garamond" w:cs="Garamond"/>
          <w:sz w:val="16"/>
          <w:szCs w:val="16"/>
          <w:lang w:val="es-MX"/>
        </w:rPr>
      </w:pPr>
    </w:p>
    <w:p w14:paraId="7AE55D7E" w14:textId="54FE78BB" w:rsidR="00472D2A" w:rsidRDefault="00472D2A" w:rsidP="00E43BE4">
      <w:pPr>
        <w:pStyle w:val="Prrafodelista"/>
        <w:autoSpaceDE w:val="0"/>
        <w:autoSpaceDN w:val="0"/>
        <w:adjustRightInd w:val="0"/>
        <w:ind w:left="3402" w:right="86"/>
        <w:jc w:val="both"/>
        <w:rPr>
          <w:rFonts w:ascii="Garamond" w:hAnsi="Garamond" w:cs="Garamond"/>
          <w:sz w:val="16"/>
          <w:szCs w:val="16"/>
          <w:lang w:val="es-MX"/>
        </w:rPr>
      </w:pPr>
    </w:p>
    <w:p w14:paraId="416A8449" w14:textId="707B202C" w:rsidR="00472D2A" w:rsidRDefault="00472D2A" w:rsidP="00E43BE4">
      <w:pPr>
        <w:pStyle w:val="Prrafodelista"/>
        <w:autoSpaceDE w:val="0"/>
        <w:autoSpaceDN w:val="0"/>
        <w:adjustRightInd w:val="0"/>
        <w:ind w:left="3402" w:right="86"/>
        <w:jc w:val="both"/>
        <w:rPr>
          <w:rFonts w:ascii="Garamond" w:hAnsi="Garamond" w:cs="Garamond"/>
          <w:sz w:val="16"/>
          <w:szCs w:val="16"/>
          <w:lang w:val="es-MX"/>
        </w:rPr>
      </w:pPr>
    </w:p>
    <w:p w14:paraId="3E8E357D" w14:textId="77777777" w:rsidR="00472D2A" w:rsidRPr="00C24526" w:rsidRDefault="00472D2A" w:rsidP="00E43BE4">
      <w:pPr>
        <w:pStyle w:val="Prrafodelista"/>
        <w:autoSpaceDE w:val="0"/>
        <w:autoSpaceDN w:val="0"/>
        <w:adjustRightInd w:val="0"/>
        <w:ind w:left="3402" w:right="86"/>
        <w:jc w:val="both"/>
        <w:rPr>
          <w:rFonts w:ascii="Garamond" w:hAnsi="Garamond" w:cs="Garamond"/>
          <w:sz w:val="16"/>
          <w:szCs w:val="16"/>
          <w:lang w:val="es-MX"/>
        </w:rPr>
      </w:pPr>
    </w:p>
    <w:p w14:paraId="3E04B070" w14:textId="21868708" w:rsidR="00CC23B7" w:rsidRDefault="00CC23B7" w:rsidP="00E43BE4">
      <w:pPr>
        <w:autoSpaceDE w:val="0"/>
        <w:autoSpaceDN w:val="0"/>
        <w:adjustRightInd w:val="0"/>
        <w:ind w:left="2127" w:right="86"/>
        <w:jc w:val="both"/>
        <w:rPr>
          <w:rFonts w:ascii="Garamond" w:hAnsi="Garamond" w:cs="Garamond"/>
          <w:lang w:val="es-MX"/>
        </w:rPr>
      </w:pPr>
      <w:r w:rsidRPr="00C24526">
        <w:rPr>
          <w:rFonts w:ascii="Garamond" w:hAnsi="Garamond" w:cs="Garamond"/>
          <w:lang w:val="es-MX"/>
        </w:rPr>
        <w:t>En los casos de rectificación del NIV, se asentar</w:t>
      </w:r>
      <w:r w:rsidR="00BD5BF2" w:rsidRPr="00C24526">
        <w:rPr>
          <w:rFonts w:ascii="Garamond" w:hAnsi="Garamond" w:cs="Garamond"/>
          <w:lang w:val="es-MX"/>
        </w:rPr>
        <w:t>á</w:t>
      </w:r>
      <w:r w:rsidRPr="00C24526">
        <w:rPr>
          <w:rFonts w:ascii="Garamond" w:hAnsi="Garamond" w:cs="Garamond"/>
          <w:lang w:val="es-MX"/>
        </w:rPr>
        <w:t xml:space="preserve"> en la tarjeta de circulación </w:t>
      </w:r>
      <w:r w:rsidR="005B2F5B" w:rsidRPr="00C24526">
        <w:rPr>
          <w:rFonts w:ascii="Garamond" w:hAnsi="Garamond" w:cs="Garamond"/>
          <w:lang w:val="es-MX"/>
        </w:rPr>
        <w:t>en el</w:t>
      </w:r>
      <w:r w:rsidRPr="00C24526">
        <w:rPr>
          <w:rFonts w:ascii="Garamond" w:hAnsi="Garamond" w:cs="Garamond"/>
          <w:lang w:val="es-MX"/>
        </w:rPr>
        <w:t xml:space="preserve"> lado derecho la leyenda: “CORRECCIÓN DEL NÚMERO </w:t>
      </w:r>
      <w:r w:rsidR="00E42E2A" w:rsidRPr="00C24526">
        <w:rPr>
          <w:rFonts w:ascii="Garamond" w:hAnsi="Garamond" w:cs="Garamond"/>
          <w:lang w:val="es-MX"/>
        </w:rPr>
        <w:t>DE IDENTIFICACIÓN VEHICULAR ERRÓ</w:t>
      </w:r>
      <w:r w:rsidRPr="00C24526">
        <w:rPr>
          <w:rFonts w:ascii="Garamond" w:hAnsi="Garamond" w:cs="Garamond"/>
          <w:lang w:val="es-MX"/>
        </w:rPr>
        <w:t>NEO _____________</w:t>
      </w:r>
      <w:r w:rsidR="005B2F5B" w:rsidRPr="00C24526">
        <w:rPr>
          <w:rFonts w:ascii="Garamond" w:hAnsi="Garamond" w:cs="Garamond"/>
          <w:lang w:val="es-MX"/>
        </w:rPr>
        <w:t>__</w:t>
      </w:r>
      <w:r w:rsidRPr="00C24526">
        <w:rPr>
          <w:rFonts w:ascii="Garamond" w:hAnsi="Garamond" w:cs="Garamond"/>
          <w:lang w:val="es-MX"/>
        </w:rPr>
        <w:t>_, EL CUAL SE ENCUENTRA MARCADO EN EL CHASIS DE ESTE VEHÍCULO Y APARECE EN EL ESPACIO CORRESPONDIENTE DE LA PRESENTE TARJETA DE CIRCULACIÓN POR EL NIV CORREGIDO</w:t>
      </w:r>
      <w:r w:rsidR="00E42E2A" w:rsidRPr="00C24526">
        <w:rPr>
          <w:rFonts w:ascii="Garamond" w:hAnsi="Garamond" w:cs="Garamond"/>
          <w:lang w:val="es-MX"/>
        </w:rPr>
        <w:t xml:space="preserve"> </w:t>
      </w:r>
      <w:r w:rsidR="005B2F5B" w:rsidRPr="00C24526">
        <w:rPr>
          <w:rFonts w:ascii="Garamond" w:hAnsi="Garamond" w:cs="Garamond"/>
          <w:lang w:val="es-MX"/>
        </w:rPr>
        <w:t>___</w:t>
      </w:r>
      <w:r w:rsidR="00E42E2A" w:rsidRPr="00C24526">
        <w:rPr>
          <w:rFonts w:ascii="Garamond" w:hAnsi="Garamond" w:cs="Garamond"/>
          <w:lang w:val="es-MX"/>
        </w:rPr>
        <w:t>________</w:t>
      </w:r>
      <w:r w:rsidRPr="00C24526">
        <w:rPr>
          <w:rFonts w:ascii="Garamond" w:hAnsi="Garamond" w:cs="Garamond"/>
          <w:lang w:val="es-MX"/>
        </w:rPr>
        <w:t>______</w:t>
      </w:r>
      <w:r w:rsidR="00E42E2A" w:rsidRPr="00C24526">
        <w:rPr>
          <w:rFonts w:ascii="Garamond" w:hAnsi="Garamond" w:cs="Garamond"/>
          <w:lang w:val="es-MX"/>
        </w:rPr>
        <w:t xml:space="preserve"> CONFORME AL DOCUMENTO EXPEDID</w:t>
      </w:r>
      <w:r w:rsidRPr="00C24526">
        <w:rPr>
          <w:rFonts w:ascii="Garamond" w:hAnsi="Garamond" w:cs="Garamond"/>
          <w:lang w:val="es-MX"/>
        </w:rPr>
        <w:t>O POR</w:t>
      </w:r>
      <w:r w:rsidR="00152725">
        <w:rPr>
          <w:rFonts w:ascii="Garamond" w:hAnsi="Garamond" w:cs="Garamond"/>
          <w:lang w:val="es-MX"/>
        </w:rPr>
        <w:t xml:space="preserve"> EL</w:t>
      </w:r>
      <w:r w:rsidRPr="00C24526">
        <w:rPr>
          <w:rFonts w:ascii="Garamond" w:hAnsi="Garamond" w:cs="Garamond"/>
          <w:lang w:val="es-MX"/>
        </w:rPr>
        <w:t xml:space="preserve"> </w:t>
      </w:r>
      <w:r w:rsidR="00152725">
        <w:rPr>
          <w:rFonts w:ascii="Garamond" w:hAnsi="Garamond" w:cs="Garamond"/>
          <w:lang w:val="es-MX"/>
        </w:rPr>
        <w:t>REGISTRO PÚBLICO VEHICULAR (REPUVE)</w:t>
      </w:r>
      <w:r w:rsidR="00152725" w:rsidRPr="004E3A81">
        <w:rPr>
          <w:rFonts w:ascii="Garamond" w:hAnsi="Garamond" w:cs="Garamond"/>
          <w:lang w:val="es-MX"/>
        </w:rPr>
        <w:t xml:space="preserve"> DE LA SECRETARÍA DE </w:t>
      </w:r>
      <w:r w:rsidR="00152725">
        <w:rPr>
          <w:rFonts w:ascii="Garamond" w:hAnsi="Garamond" w:cs="Garamond"/>
          <w:lang w:val="es-MX"/>
        </w:rPr>
        <w:t>GOBERNACIÓN</w:t>
      </w:r>
      <w:r w:rsidR="00152725" w:rsidRPr="00C24526">
        <w:rPr>
          <w:rFonts w:ascii="Garamond" w:hAnsi="Garamond" w:cs="Garamond"/>
          <w:lang w:val="es-MX"/>
        </w:rPr>
        <w:t xml:space="preserve"> C</w:t>
      </w:r>
      <w:r w:rsidRPr="00C24526">
        <w:rPr>
          <w:rFonts w:ascii="Garamond" w:hAnsi="Garamond" w:cs="Garamond"/>
          <w:lang w:val="es-MX"/>
        </w:rPr>
        <w:t>ON OFICIO (s) No. ___</w:t>
      </w:r>
      <w:r w:rsidR="005B2F5B" w:rsidRPr="00C24526">
        <w:rPr>
          <w:rFonts w:ascii="Garamond" w:hAnsi="Garamond" w:cs="Garamond"/>
          <w:lang w:val="es-MX"/>
        </w:rPr>
        <w:t>____</w:t>
      </w:r>
      <w:r w:rsidRPr="00C24526">
        <w:rPr>
          <w:rFonts w:ascii="Garamond" w:hAnsi="Garamond" w:cs="Garamond"/>
          <w:lang w:val="es-MX"/>
        </w:rPr>
        <w:t>___</w:t>
      </w:r>
      <w:r w:rsidR="00E42E2A" w:rsidRPr="00C24526">
        <w:rPr>
          <w:rFonts w:ascii="Garamond" w:hAnsi="Garamond" w:cs="Garamond"/>
          <w:lang w:val="es-MX"/>
        </w:rPr>
        <w:t xml:space="preserve">__ </w:t>
      </w:r>
      <w:r w:rsidRPr="00C24526">
        <w:rPr>
          <w:rFonts w:ascii="Garamond" w:hAnsi="Garamond" w:cs="Garamond"/>
          <w:lang w:val="es-MX"/>
        </w:rPr>
        <w:t>DE FECHA ______</w:t>
      </w:r>
      <w:r w:rsidR="00E42E2A" w:rsidRPr="00C24526">
        <w:rPr>
          <w:rFonts w:ascii="Garamond" w:hAnsi="Garamond" w:cs="Garamond"/>
          <w:lang w:val="es-MX"/>
        </w:rPr>
        <w:t>_</w:t>
      </w:r>
      <w:r w:rsidR="005B2F5B" w:rsidRPr="00C24526">
        <w:rPr>
          <w:rFonts w:ascii="Garamond" w:hAnsi="Garamond" w:cs="Garamond"/>
          <w:lang w:val="es-MX"/>
        </w:rPr>
        <w:t>__</w:t>
      </w:r>
      <w:r w:rsidR="00E42E2A" w:rsidRPr="00C24526">
        <w:rPr>
          <w:rFonts w:ascii="Garamond" w:hAnsi="Garamond" w:cs="Garamond"/>
          <w:lang w:val="es-MX"/>
        </w:rPr>
        <w:t>___.”</w:t>
      </w:r>
    </w:p>
    <w:p w14:paraId="22D94B58" w14:textId="77777777" w:rsidR="00217446" w:rsidRPr="00E43BE4" w:rsidRDefault="00217446" w:rsidP="00E43BE4">
      <w:pPr>
        <w:autoSpaceDE w:val="0"/>
        <w:autoSpaceDN w:val="0"/>
        <w:adjustRightInd w:val="0"/>
        <w:ind w:left="2127" w:right="86"/>
        <w:jc w:val="both"/>
        <w:rPr>
          <w:rFonts w:ascii="Garamond" w:hAnsi="Garamond" w:cs="Garamond"/>
          <w:sz w:val="16"/>
          <w:lang w:val="es-MX"/>
        </w:rPr>
      </w:pPr>
    </w:p>
    <w:p w14:paraId="54F1912D" w14:textId="49AA3C54" w:rsidR="002F7E82" w:rsidRPr="00135E07" w:rsidRDefault="00CC23B7" w:rsidP="00E43BE4">
      <w:pPr>
        <w:pStyle w:val="Prrafodelista"/>
        <w:numPr>
          <w:ilvl w:val="2"/>
          <w:numId w:val="28"/>
        </w:numPr>
        <w:autoSpaceDE w:val="0"/>
        <w:autoSpaceDN w:val="0"/>
        <w:adjustRightInd w:val="0"/>
        <w:ind w:right="86"/>
        <w:jc w:val="both"/>
        <w:rPr>
          <w:rFonts w:ascii="Garamond" w:hAnsi="Garamond" w:cs="Garamond"/>
          <w:lang w:val="es-MX"/>
        </w:rPr>
      </w:pPr>
      <w:r w:rsidRPr="00135E07">
        <w:rPr>
          <w:rFonts w:ascii="Garamond" w:hAnsi="Garamond" w:cs="Garamond"/>
          <w:lang w:val="es-MX"/>
        </w:rPr>
        <w:t>Número de Identificación Vehicular duplicado</w:t>
      </w:r>
      <w:r w:rsidR="007F22DE" w:rsidRPr="00135E07">
        <w:rPr>
          <w:rFonts w:ascii="Garamond" w:hAnsi="Garamond" w:cs="Garamond"/>
          <w:lang w:val="es-MX"/>
        </w:rPr>
        <w:t>,</w:t>
      </w:r>
      <w:r w:rsidRPr="00135E07">
        <w:rPr>
          <w:rFonts w:ascii="Garamond" w:hAnsi="Garamond" w:cs="Garamond"/>
          <w:lang w:val="es-MX"/>
        </w:rPr>
        <w:t xml:space="preserve"> </w:t>
      </w:r>
      <w:r w:rsidR="002F7E82" w:rsidRPr="00135E07">
        <w:rPr>
          <w:rFonts w:ascii="Garamond" w:hAnsi="Garamond" w:cs="Garamond"/>
          <w:lang w:val="es-MX"/>
        </w:rPr>
        <w:t>se procederá de la siguiente manera:</w:t>
      </w:r>
    </w:p>
    <w:p w14:paraId="525B590B" w14:textId="77777777" w:rsidR="00426711" w:rsidRPr="00C24526" w:rsidRDefault="00D632AC" w:rsidP="00E43BE4">
      <w:pPr>
        <w:pStyle w:val="Prrafodelista"/>
        <w:numPr>
          <w:ilvl w:val="0"/>
          <w:numId w:val="20"/>
        </w:numPr>
        <w:autoSpaceDE w:val="0"/>
        <w:autoSpaceDN w:val="0"/>
        <w:adjustRightInd w:val="0"/>
        <w:ind w:left="3119" w:right="86" w:hanging="284"/>
        <w:jc w:val="both"/>
        <w:rPr>
          <w:rFonts w:ascii="Garamond" w:hAnsi="Garamond" w:cs="Garamond"/>
          <w:lang w:val="es-MX"/>
        </w:rPr>
      </w:pPr>
      <w:r w:rsidRPr="00C24526">
        <w:rPr>
          <w:rFonts w:ascii="Garamond" w:hAnsi="Garamond" w:cs="Garamond"/>
          <w:lang w:val="es-MX"/>
        </w:rPr>
        <w:t>Una vez que el S</w:t>
      </w:r>
      <w:r w:rsidR="00090CC1" w:rsidRPr="00C24526">
        <w:rPr>
          <w:rFonts w:ascii="Garamond" w:hAnsi="Garamond" w:cs="Garamond"/>
          <w:lang w:val="es-MX"/>
        </w:rPr>
        <w:t xml:space="preserve">istema Institucional </w:t>
      </w:r>
      <w:r w:rsidRPr="00C24526">
        <w:rPr>
          <w:rFonts w:ascii="Garamond" w:hAnsi="Garamond" w:cs="Garamond"/>
          <w:lang w:val="es-MX"/>
        </w:rPr>
        <w:t xml:space="preserve">de Autotransporte Federal (SIAF) arroje información sobre la presunta duplicidad del NIV, se deberá corroborar con la documentación presentada a fin de verificar que no se </w:t>
      </w:r>
      <w:r w:rsidR="00D27635" w:rsidRPr="00C24526">
        <w:rPr>
          <w:rFonts w:ascii="Garamond" w:hAnsi="Garamond" w:cs="Garamond"/>
          <w:lang w:val="es-MX"/>
        </w:rPr>
        <w:t>trata de un error de captura</w:t>
      </w:r>
      <w:r w:rsidRPr="00C24526">
        <w:rPr>
          <w:rFonts w:ascii="Garamond" w:hAnsi="Garamond" w:cs="Garamond"/>
          <w:lang w:val="es-MX"/>
        </w:rPr>
        <w:t>.</w:t>
      </w:r>
      <w:r w:rsidR="00D27635" w:rsidRPr="00C24526">
        <w:rPr>
          <w:rFonts w:ascii="Garamond" w:hAnsi="Garamond" w:cs="Garamond"/>
          <w:lang w:val="es-MX"/>
        </w:rPr>
        <w:t xml:space="preserve"> </w:t>
      </w:r>
    </w:p>
    <w:p w14:paraId="1573D1D7" w14:textId="77777777" w:rsidR="00BD0B90" w:rsidRPr="00C24526" w:rsidRDefault="00BD0B90" w:rsidP="00E43BE4">
      <w:pPr>
        <w:pStyle w:val="Prrafodelista"/>
        <w:numPr>
          <w:ilvl w:val="0"/>
          <w:numId w:val="20"/>
        </w:numPr>
        <w:autoSpaceDE w:val="0"/>
        <w:autoSpaceDN w:val="0"/>
        <w:adjustRightInd w:val="0"/>
        <w:ind w:left="3119" w:right="86" w:hanging="284"/>
        <w:jc w:val="both"/>
        <w:rPr>
          <w:rFonts w:ascii="Garamond" w:hAnsi="Garamond" w:cs="Garamond"/>
          <w:lang w:val="es-MX"/>
        </w:rPr>
      </w:pPr>
      <w:r w:rsidRPr="00C24526">
        <w:rPr>
          <w:rFonts w:ascii="Garamond" w:hAnsi="Garamond" w:cs="Garamond"/>
          <w:lang w:val="es-MX"/>
        </w:rPr>
        <w:t xml:space="preserve">Una vez que se detectó que no se trata de un error de captura se le informará al Jefe de Departamento en los Departamentos de Autotransporte Federal (DAF) o al </w:t>
      </w:r>
      <w:r w:rsidR="00BD5BF2" w:rsidRPr="00C24526">
        <w:rPr>
          <w:rFonts w:ascii="Garamond" w:hAnsi="Garamond" w:cs="Garamond"/>
          <w:lang w:val="es-MX"/>
        </w:rPr>
        <w:t xml:space="preserve">Subdirector </w:t>
      </w:r>
      <w:r w:rsidRPr="00C24526">
        <w:rPr>
          <w:rFonts w:ascii="Garamond" w:hAnsi="Garamond" w:cs="Garamond"/>
          <w:lang w:val="es-MX"/>
        </w:rPr>
        <w:t>adscrito a la Dirección de Tramites de Autotransporte Federal que corresponda</w:t>
      </w:r>
      <w:r w:rsidR="004B34AE" w:rsidRPr="00C24526">
        <w:rPr>
          <w:rFonts w:ascii="Garamond" w:hAnsi="Garamond" w:cs="Garamond"/>
          <w:lang w:val="es-MX"/>
        </w:rPr>
        <w:t xml:space="preserve"> en oficinas centrales</w:t>
      </w:r>
      <w:r w:rsidR="001C4926" w:rsidRPr="00C24526">
        <w:rPr>
          <w:rFonts w:ascii="Garamond" w:hAnsi="Garamond" w:cs="Garamond"/>
          <w:lang w:val="es-MX"/>
        </w:rPr>
        <w:t xml:space="preserve">, quien </w:t>
      </w:r>
      <w:r w:rsidR="004B34AE" w:rsidRPr="00C24526">
        <w:rPr>
          <w:rFonts w:ascii="Garamond" w:hAnsi="Garamond" w:cs="Garamond"/>
          <w:lang w:val="es-MX"/>
        </w:rPr>
        <w:t>fungirá</w:t>
      </w:r>
      <w:r w:rsidR="001C4926" w:rsidRPr="00C24526">
        <w:rPr>
          <w:rFonts w:ascii="Garamond" w:hAnsi="Garamond" w:cs="Garamond"/>
          <w:lang w:val="es-MX"/>
        </w:rPr>
        <w:t xml:space="preserve"> como responsable de dar seguimiento.</w:t>
      </w:r>
    </w:p>
    <w:p w14:paraId="1745EC97" w14:textId="2474B2D7" w:rsidR="00426711" w:rsidRPr="00C24526" w:rsidRDefault="00BD5BF2" w:rsidP="00E43BE4">
      <w:pPr>
        <w:pStyle w:val="Prrafodelista"/>
        <w:numPr>
          <w:ilvl w:val="0"/>
          <w:numId w:val="20"/>
        </w:numPr>
        <w:autoSpaceDE w:val="0"/>
        <w:autoSpaceDN w:val="0"/>
        <w:adjustRightInd w:val="0"/>
        <w:ind w:left="3119" w:right="86" w:hanging="284"/>
        <w:jc w:val="both"/>
        <w:rPr>
          <w:rFonts w:ascii="Garamond" w:hAnsi="Garamond" w:cs="Garamond"/>
          <w:lang w:val="es-MX"/>
        </w:rPr>
      </w:pPr>
      <w:r w:rsidRPr="00C24526">
        <w:rPr>
          <w:rFonts w:ascii="Garamond" w:hAnsi="Garamond" w:cs="Garamond"/>
          <w:lang w:val="es-MX"/>
        </w:rPr>
        <w:t xml:space="preserve">Aquellos vehículos involucrados en la duplicidad tendrán que cumplir con el procedimiento </w:t>
      </w:r>
      <w:r w:rsidR="001C4926" w:rsidRPr="00C24526">
        <w:rPr>
          <w:rFonts w:ascii="Garamond" w:hAnsi="Garamond" w:cs="Garamond"/>
          <w:lang w:val="es-MX"/>
        </w:rPr>
        <w:t>MP-312-PR16-P01</w:t>
      </w:r>
      <w:r w:rsidR="00CE5F62" w:rsidRPr="00C24526">
        <w:rPr>
          <w:rFonts w:ascii="Garamond" w:hAnsi="Garamond" w:cs="Garamond"/>
          <w:lang w:val="es-MX"/>
        </w:rPr>
        <w:t xml:space="preserve"> / </w:t>
      </w:r>
      <w:r w:rsidR="00114598" w:rsidRPr="00C24526">
        <w:rPr>
          <w:rFonts w:ascii="Garamond" w:hAnsi="Garamond" w:cs="Garamond"/>
          <w:lang w:val="es-MX"/>
        </w:rPr>
        <w:t>MP-CSCT-PR13-P02</w:t>
      </w:r>
      <w:r w:rsidR="001C4926" w:rsidRPr="00C24526">
        <w:rPr>
          <w:rFonts w:ascii="Garamond" w:hAnsi="Garamond" w:cs="Garamond"/>
          <w:lang w:val="es-MX"/>
        </w:rPr>
        <w:t xml:space="preserve"> </w:t>
      </w:r>
      <w:r w:rsidR="00232500" w:rsidRPr="00C24526">
        <w:rPr>
          <w:rFonts w:ascii="Garamond" w:hAnsi="Garamond" w:cs="Garamond"/>
          <w:lang w:val="es-MX"/>
        </w:rPr>
        <w:t>“</w:t>
      </w:r>
      <w:r w:rsidR="00232500" w:rsidRPr="00C24526">
        <w:rPr>
          <w:rFonts w:ascii="Garamond" w:hAnsi="Garamond" w:cs="Garamond"/>
          <w:i/>
          <w:lang w:val="es-MX"/>
        </w:rPr>
        <w:t xml:space="preserve">Aplicación del Acuerdo de </w:t>
      </w:r>
      <w:r w:rsidR="00447F5D">
        <w:rPr>
          <w:rFonts w:ascii="Garamond" w:hAnsi="Garamond" w:cs="Garamond"/>
          <w:i/>
          <w:lang w:val="es-MX"/>
        </w:rPr>
        <w:t>c</w:t>
      </w:r>
      <w:r w:rsidR="00232500" w:rsidRPr="00C24526">
        <w:rPr>
          <w:rFonts w:ascii="Garamond" w:hAnsi="Garamond" w:cs="Garamond"/>
          <w:i/>
          <w:lang w:val="es-MX"/>
        </w:rPr>
        <w:t xml:space="preserve">arácter </w:t>
      </w:r>
      <w:r w:rsidR="00447F5D">
        <w:rPr>
          <w:rFonts w:ascii="Garamond" w:hAnsi="Garamond" w:cs="Garamond"/>
          <w:i/>
          <w:lang w:val="es-MX"/>
        </w:rPr>
        <w:t>e</w:t>
      </w:r>
      <w:r w:rsidR="00232500" w:rsidRPr="00C24526">
        <w:rPr>
          <w:rFonts w:ascii="Garamond" w:hAnsi="Garamond" w:cs="Garamond"/>
          <w:i/>
          <w:lang w:val="es-MX"/>
        </w:rPr>
        <w:t xml:space="preserve">sencial </w:t>
      </w:r>
      <w:r w:rsidR="004B34AE" w:rsidRPr="00C24526">
        <w:rPr>
          <w:rFonts w:ascii="Garamond" w:hAnsi="Garamond" w:cs="Garamond"/>
          <w:i/>
          <w:lang w:val="es-MX"/>
        </w:rPr>
        <w:t xml:space="preserve">de los vehículos de </w:t>
      </w:r>
      <w:r w:rsidR="008B631B" w:rsidRPr="00C24526">
        <w:rPr>
          <w:rFonts w:ascii="Garamond" w:hAnsi="Garamond" w:cs="Garamond"/>
          <w:i/>
          <w:lang w:val="es-MX"/>
        </w:rPr>
        <w:t xml:space="preserve">Autotransporte </w:t>
      </w:r>
      <w:r w:rsidR="004B34AE" w:rsidRPr="00C24526">
        <w:rPr>
          <w:rFonts w:ascii="Garamond" w:hAnsi="Garamond" w:cs="Garamond"/>
          <w:i/>
          <w:lang w:val="es-MX"/>
        </w:rPr>
        <w:t>Federal</w:t>
      </w:r>
      <w:r w:rsidR="004B34AE" w:rsidRPr="00C24526">
        <w:rPr>
          <w:rFonts w:ascii="Garamond" w:hAnsi="Garamond" w:cs="Garamond"/>
          <w:lang w:val="es-MX"/>
        </w:rPr>
        <w:t xml:space="preserve">” </w:t>
      </w:r>
      <w:r w:rsidR="001C4926" w:rsidRPr="00C24526">
        <w:rPr>
          <w:rFonts w:ascii="Garamond" w:hAnsi="Garamond" w:cs="Garamond"/>
          <w:lang w:val="es-MX"/>
        </w:rPr>
        <w:t>a fin de aclarar la duplicidad.</w:t>
      </w:r>
      <w:r w:rsidR="008960F7" w:rsidRPr="00C24526">
        <w:rPr>
          <w:rFonts w:ascii="Garamond" w:hAnsi="Garamond" w:cs="Garamond"/>
          <w:lang w:val="es-MX"/>
        </w:rPr>
        <w:t xml:space="preserve"> </w:t>
      </w:r>
    </w:p>
    <w:p w14:paraId="70921B45" w14:textId="77777777" w:rsidR="00CC23B7" w:rsidRPr="00C24526" w:rsidRDefault="00CC23B7" w:rsidP="00E43BE4">
      <w:pPr>
        <w:pStyle w:val="Prrafodelista"/>
        <w:autoSpaceDE w:val="0"/>
        <w:autoSpaceDN w:val="0"/>
        <w:adjustRightInd w:val="0"/>
        <w:ind w:left="3272" w:right="86"/>
        <w:jc w:val="both"/>
        <w:rPr>
          <w:rFonts w:ascii="Garamond" w:hAnsi="Garamond" w:cs="Garamond"/>
          <w:sz w:val="18"/>
          <w:lang w:val="es-MX"/>
        </w:rPr>
      </w:pPr>
    </w:p>
    <w:p w14:paraId="302D0BAC" w14:textId="50165A91" w:rsidR="00CC23B7" w:rsidRDefault="003875A6" w:rsidP="00E43BE4">
      <w:pPr>
        <w:pStyle w:val="Prrafodelista"/>
        <w:numPr>
          <w:ilvl w:val="1"/>
          <w:numId w:val="28"/>
        </w:numPr>
        <w:autoSpaceDE w:val="0"/>
        <w:autoSpaceDN w:val="0"/>
        <w:adjustRightInd w:val="0"/>
        <w:ind w:left="1418" w:right="86" w:hanging="626"/>
        <w:jc w:val="both"/>
        <w:rPr>
          <w:rFonts w:ascii="Garamond" w:hAnsi="Garamond" w:cs="Garamond"/>
          <w:lang w:val="es-MX"/>
        </w:rPr>
      </w:pPr>
      <w:r w:rsidRPr="00E76405">
        <w:rPr>
          <w:rFonts w:ascii="Garamond" w:hAnsi="Garamond" w:cs="Garamond"/>
          <w:b/>
          <w:lang w:val="es-MX"/>
        </w:rPr>
        <w:t>V</w:t>
      </w:r>
      <w:r w:rsidR="00CC23B7" w:rsidRPr="00E76405">
        <w:rPr>
          <w:rFonts w:ascii="Garamond" w:hAnsi="Garamond" w:cs="Garamond"/>
          <w:b/>
          <w:lang w:val="es-MX"/>
        </w:rPr>
        <w:t>erificaciones</w:t>
      </w:r>
      <w:r w:rsidR="00CC23B7" w:rsidRPr="00E76405">
        <w:rPr>
          <w:rFonts w:ascii="Garamond" w:hAnsi="Garamond" w:cs="Garamond"/>
          <w:lang w:val="es-MX"/>
        </w:rPr>
        <w:t xml:space="preserve"> </w:t>
      </w:r>
    </w:p>
    <w:p w14:paraId="1858215C" w14:textId="77777777" w:rsidR="00FE5209" w:rsidRPr="00E43BE4" w:rsidRDefault="00FE5209" w:rsidP="00E43BE4">
      <w:pPr>
        <w:pStyle w:val="Prrafodelista"/>
        <w:autoSpaceDE w:val="0"/>
        <w:autoSpaceDN w:val="0"/>
        <w:adjustRightInd w:val="0"/>
        <w:ind w:left="785" w:right="86"/>
        <w:jc w:val="both"/>
        <w:rPr>
          <w:rFonts w:ascii="Garamond" w:hAnsi="Garamond" w:cs="Garamond"/>
          <w:sz w:val="16"/>
          <w:lang w:val="es-MX"/>
        </w:rPr>
      </w:pPr>
    </w:p>
    <w:p w14:paraId="34DDACC9" w14:textId="309968B0" w:rsidR="00FE5209" w:rsidRPr="00217446" w:rsidRDefault="00CC23B7" w:rsidP="00E43BE4">
      <w:pPr>
        <w:pStyle w:val="Prrafodelista"/>
        <w:numPr>
          <w:ilvl w:val="2"/>
          <w:numId w:val="28"/>
        </w:numPr>
        <w:autoSpaceDE w:val="0"/>
        <w:autoSpaceDN w:val="0"/>
        <w:adjustRightInd w:val="0"/>
        <w:ind w:left="2410" w:right="86" w:hanging="850"/>
        <w:jc w:val="both"/>
        <w:rPr>
          <w:rFonts w:ascii="Garamond" w:hAnsi="Garamond" w:cs="Garamond"/>
          <w:lang w:val="es-MX"/>
        </w:rPr>
      </w:pPr>
      <w:r w:rsidRPr="00217446">
        <w:rPr>
          <w:rFonts w:ascii="Garamond" w:hAnsi="Garamond" w:cs="Garamond"/>
          <w:lang w:val="es-MX"/>
        </w:rPr>
        <w:t>Registro Federal de Contribuyentes</w:t>
      </w:r>
    </w:p>
    <w:p w14:paraId="795EB2DC" w14:textId="77777777" w:rsidR="00E42E2A" w:rsidRPr="00C24526" w:rsidRDefault="00CC23B7" w:rsidP="00E43BE4">
      <w:pPr>
        <w:pStyle w:val="Prrafodelista"/>
        <w:numPr>
          <w:ilvl w:val="3"/>
          <w:numId w:val="14"/>
        </w:numPr>
        <w:autoSpaceDE w:val="0"/>
        <w:autoSpaceDN w:val="0"/>
        <w:adjustRightInd w:val="0"/>
        <w:ind w:left="2552" w:right="86" w:hanging="284"/>
        <w:jc w:val="both"/>
        <w:rPr>
          <w:rFonts w:ascii="Garamond" w:hAnsi="Garamond" w:cs="Garamond"/>
          <w:lang w:val="es-MX"/>
        </w:rPr>
      </w:pPr>
      <w:r w:rsidRPr="00C24526">
        <w:rPr>
          <w:rFonts w:ascii="Garamond" w:hAnsi="Garamond" w:cs="Garamond"/>
          <w:lang w:val="es-MX"/>
        </w:rPr>
        <w:t xml:space="preserve">Se verificará que el solicitante (permisionario) se encuentre inscrito en el Registro Federal de Contribuyentes (RFC) y éste coincida plenamente con el registro que obra en la SHCP a través de </w:t>
      </w:r>
      <w:r w:rsidR="00E42E2A" w:rsidRPr="00C24526">
        <w:rPr>
          <w:rFonts w:ascii="Garamond" w:hAnsi="Garamond" w:cs="Garamond"/>
          <w:lang w:val="es-MX"/>
        </w:rPr>
        <w:t>su sitio oficial.</w:t>
      </w:r>
    </w:p>
    <w:p w14:paraId="4100AAF7" w14:textId="77777777" w:rsidR="00CC23B7" w:rsidRPr="00FE5209" w:rsidRDefault="00CC23B7" w:rsidP="00E43BE4">
      <w:pPr>
        <w:pStyle w:val="Prrafodelista"/>
        <w:numPr>
          <w:ilvl w:val="3"/>
          <w:numId w:val="14"/>
        </w:numPr>
        <w:autoSpaceDE w:val="0"/>
        <w:autoSpaceDN w:val="0"/>
        <w:adjustRightInd w:val="0"/>
        <w:ind w:left="2552" w:right="86" w:hanging="284"/>
        <w:jc w:val="both"/>
        <w:rPr>
          <w:rFonts w:ascii="Garamond" w:hAnsi="Garamond" w:cs="Garamond"/>
          <w:lang w:val="es-MX"/>
        </w:rPr>
      </w:pPr>
      <w:r w:rsidRPr="00C24526">
        <w:rPr>
          <w:rFonts w:ascii="Garamond" w:hAnsi="Garamond" w:cs="Garamond"/>
          <w:lang w:val="es-MX"/>
        </w:rPr>
        <w:t xml:space="preserve">En el supuesto que el RFC del propietario del vehículo no coincida con los registros de la SHCP, el solicitante deberá tramitar ante esa dependencia la corrección del mismo, exhibiendo ante la DGAF la cédula actualizada, lo cual </w:t>
      </w:r>
      <w:r w:rsidRPr="00C24526">
        <w:rPr>
          <w:rFonts w:ascii="Garamond" w:hAnsi="Garamond" w:cs="Garamond"/>
          <w:lang w:val="es-MX"/>
        </w:rPr>
        <w:lastRenderedPageBreak/>
        <w:t>deberá requerirse al solicitante mediante oficio concediéndole un plazo de 5 días hábiles contados a partir de la fecha de recepción, transcurrido dicho plazo sin desahogar la prevención</w:t>
      </w:r>
      <w:r w:rsidR="00D21DFC" w:rsidRPr="00C24526">
        <w:rPr>
          <w:rFonts w:ascii="Garamond" w:hAnsi="Garamond" w:cs="Garamond"/>
          <w:lang w:val="es-MX"/>
        </w:rPr>
        <w:t>,</w:t>
      </w:r>
      <w:r w:rsidRPr="00C24526">
        <w:rPr>
          <w:rFonts w:ascii="Garamond" w:hAnsi="Garamond" w:cs="Garamond"/>
          <w:lang w:val="es-MX"/>
        </w:rPr>
        <w:t xml:space="preserve"> se desechará el trámite</w:t>
      </w:r>
      <w:r w:rsidR="00D21DFC" w:rsidRPr="00C24526">
        <w:rPr>
          <w:rFonts w:ascii="Garamond" w:hAnsi="Garamond" w:cs="Garamond"/>
          <w:lang w:val="es-MX"/>
        </w:rPr>
        <w:t>,</w:t>
      </w:r>
      <w:r w:rsidRPr="00C24526">
        <w:rPr>
          <w:rFonts w:ascii="Garamond" w:hAnsi="Garamond" w:cs="Garamond"/>
          <w:lang w:val="es-MX"/>
        </w:rPr>
        <w:t xml:space="preserve"> conforme a lo establecido </w:t>
      </w:r>
      <w:r w:rsidRPr="00C24526">
        <w:rPr>
          <w:rFonts w:ascii="Garamond" w:hAnsi="Garamond"/>
        </w:rPr>
        <w:t>en el Artículo 17-A de la Ley Federal de Procedimiento Administrativo.</w:t>
      </w:r>
    </w:p>
    <w:p w14:paraId="5931A720" w14:textId="21E025B0" w:rsidR="00FE5209" w:rsidRDefault="00FE5209" w:rsidP="00E43BE4">
      <w:pPr>
        <w:pStyle w:val="Prrafodelista"/>
        <w:autoSpaceDE w:val="0"/>
        <w:autoSpaceDN w:val="0"/>
        <w:adjustRightInd w:val="0"/>
        <w:ind w:left="1985" w:right="86"/>
        <w:jc w:val="both"/>
        <w:rPr>
          <w:rFonts w:ascii="Garamond" w:hAnsi="Garamond" w:cs="Garamond"/>
          <w:sz w:val="16"/>
          <w:lang w:val="es-MX"/>
        </w:rPr>
      </w:pPr>
    </w:p>
    <w:p w14:paraId="32180E28" w14:textId="77777777" w:rsidR="00E60900" w:rsidRDefault="00E60900" w:rsidP="00E43BE4">
      <w:pPr>
        <w:pStyle w:val="Prrafodelista"/>
        <w:autoSpaceDE w:val="0"/>
        <w:autoSpaceDN w:val="0"/>
        <w:adjustRightInd w:val="0"/>
        <w:ind w:left="1985" w:right="86"/>
        <w:jc w:val="both"/>
        <w:rPr>
          <w:rFonts w:ascii="Garamond" w:hAnsi="Garamond" w:cs="Garamond"/>
          <w:sz w:val="16"/>
          <w:lang w:val="es-MX"/>
        </w:rPr>
      </w:pPr>
    </w:p>
    <w:p w14:paraId="595A183F" w14:textId="77777777" w:rsidR="00472D2A" w:rsidRPr="00E43BE4" w:rsidRDefault="00472D2A" w:rsidP="00E43BE4">
      <w:pPr>
        <w:pStyle w:val="Prrafodelista"/>
        <w:autoSpaceDE w:val="0"/>
        <w:autoSpaceDN w:val="0"/>
        <w:adjustRightInd w:val="0"/>
        <w:ind w:left="1985" w:right="86"/>
        <w:jc w:val="both"/>
        <w:rPr>
          <w:rFonts w:ascii="Garamond" w:hAnsi="Garamond" w:cs="Garamond"/>
          <w:sz w:val="16"/>
          <w:lang w:val="es-MX"/>
        </w:rPr>
      </w:pPr>
    </w:p>
    <w:p w14:paraId="51ABA81C" w14:textId="0EB5E953" w:rsidR="00CC23B7" w:rsidRPr="00DB4515" w:rsidRDefault="00CC23B7" w:rsidP="00E43BE4">
      <w:pPr>
        <w:pStyle w:val="Prrafodelista"/>
        <w:numPr>
          <w:ilvl w:val="2"/>
          <w:numId w:val="28"/>
        </w:numPr>
        <w:autoSpaceDE w:val="0"/>
        <w:autoSpaceDN w:val="0"/>
        <w:adjustRightInd w:val="0"/>
        <w:ind w:right="86"/>
        <w:jc w:val="both"/>
        <w:rPr>
          <w:rFonts w:ascii="Garamond" w:hAnsi="Garamond" w:cs="Garamond"/>
          <w:lang w:val="es-MX"/>
        </w:rPr>
      </w:pPr>
      <w:r w:rsidRPr="00DB4515">
        <w:rPr>
          <w:rFonts w:ascii="Garamond" w:hAnsi="Garamond" w:cs="Garamond"/>
          <w:lang w:val="es-MX"/>
        </w:rPr>
        <w:t>Reporte de robo</w:t>
      </w:r>
    </w:p>
    <w:p w14:paraId="415D26F8" w14:textId="2DCD947B" w:rsidR="00CC23B7" w:rsidRPr="00DB4515" w:rsidRDefault="00CC23B7" w:rsidP="00E43BE4">
      <w:pPr>
        <w:pStyle w:val="Prrafodelista"/>
        <w:numPr>
          <w:ilvl w:val="0"/>
          <w:numId w:val="13"/>
        </w:numPr>
        <w:autoSpaceDE w:val="0"/>
        <w:autoSpaceDN w:val="0"/>
        <w:adjustRightInd w:val="0"/>
        <w:ind w:left="2552" w:right="86" w:hanging="284"/>
        <w:jc w:val="both"/>
        <w:rPr>
          <w:rFonts w:ascii="Garamond" w:hAnsi="Garamond"/>
          <w:szCs w:val="20"/>
        </w:rPr>
      </w:pPr>
      <w:r w:rsidRPr="00C24526">
        <w:rPr>
          <w:rFonts w:ascii="Garamond" w:hAnsi="Garamond" w:cs="Garamond"/>
          <w:lang w:val="es-MX"/>
        </w:rPr>
        <w:t xml:space="preserve">En el supuesto que el vehículo tenga reporte de robo, el solicitante deberá </w:t>
      </w:r>
      <w:r w:rsidR="009D6303" w:rsidRPr="00C24526">
        <w:rPr>
          <w:rFonts w:ascii="Garamond" w:hAnsi="Garamond" w:cs="Garamond"/>
          <w:lang w:val="es-MX"/>
        </w:rPr>
        <w:t xml:space="preserve">acreditar que presento ante la </w:t>
      </w:r>
      <w:r w:rsidR="00DB4515" w:rsidRPr="00C24526">
        <w:rPr>
          <w:rFonts w:ascii="Garamond" w:hAnsi="Garamond" w:cs="Garamond"/>
          <w:lang w:val="es-MX"/>
        </w:rPr>
        <w:t>Procuraduría</w:t>
      </w:r>
      <w:r w:rsidR="009D6303" w:rsidRPr="00C24526">
        <w:rPr>
          <w:rFonts w:ascii="Garamond" w:hAnsi="Garamond" w:cs="Garamond"/>
          <w:lang w:val="es-MX"/>
        </w:rPr>
        <w:t xml:space="preserve"> de Justicia del estado donde se </w:t>
      </w:r>
      <w:r w:rsidR="00DB4515" w:rsidRPr="00C24526">
        <w:rPr>
          <w:rFonts w:ascii="Garamond" w:hAnsi="Garamond" w:cs="Garamond"/>
          <w:lang w:val="es-MX"/>
        </w:rPr>
        <w:t>levantó</w:t>
      </w:r>
      <w:r w:rsidR="009D6303" w:rsidRPr="00C24526">
        <w:rPr>
          <w:rFonts w:ascii="Garamond" w:hAnsi="Garamond" w:cs="Garamond"/>
          <w:lang w:val="es-MX"/>
        </w:rPr>
        <w:t xml:space="preserve"> la denuncia correspondiente</w:t>
      </w:r>
      <w:r w:rsidRPr="00C24526">
        <w:rPr>
          <w:rFonts w:ascii="Garamond" w:hAnsi="Garamond" w:cs="Garamond"/>
          <w:lang w:val="es-MX"/>
        </w:rPr>
        <w:t xml:space="preserve">, a fin de que </w:t>
      </w:r>
      <w:r w:rsidR="007F22DE" w:rsidRPr="00C24526">
        <w:rPr>
          <w:rFonts w:ascii="Garamond" w:hAnsi="Garamond" w:cs="Garamond"/>
          <w:lang w:val="es-MX"/>
        </w:rPr>
        <w:t>e</w:t>
      </w:r>
      <w:r w:rsidRPr="00C24526">
        <w:rPr>
          <w:rFonts w:ascii="Garamond" w:hAnsi="Garamond" w:cs="Garamond"/>
          <w:lang w:val="es-MX"/>
        </w:rPr>
        <w:t>sta última libere la unidad en la base de datos del Sistema Nacional de Seguridad Pública</w:t>
      </w:r>
      <w:r w:rsidR="005B22C2" w:rsidRPr="00C24526">
        <w:rPr>
          <w:rFonts w:ascii="Garamond" w:hAnsi="Garamond" w:cs="Garamond"/>
          <w:lang w:val="es-MX"/>
        </w:rPr>
        <w:t xml:space="preserve">, la cual será consultada por </w:t>
      </w:r>
      <w:r w:rsidR="000C44D9" w:rsidRPr="00C24526">
        <w:rPr>
          <w:rFonts w:ascii="Garamond" w:hAnsi="Garamond" w:cs="Garamond"/>
          <w:lang w:val="es-MX"/>
        </w:rPr>
        <w:t xml:space="preserve">la DGAF </w:t>
      </w:r>
      <w:r w:rsidR="005B22C2" w:rsidRPr="00C24526">
        <w:rPr>
          <w:rFonts w:ascii="Garamond" w:hAnsi="Garamond" w:cs="Garamond"/>
          <w:lang w:val="es-MX"/>
        </w:rPr>
        <w:t>para habilitar el vehículo en el SIAF y continuar con el trámite</w:t>
      </w:r>
      <w:r w:rsidRPr="00C24526">
        <w:rPr>
          <w:rFonts w:ascii="Garamond" w:hAnsi="Garamond" w:cs="Garamond"/>
          <w:lang w:val="es-MX"/>
        </w:rPr>
        <w:t xml:space="preserve">. </w:t>
      </w:r>
    </w:p>
    <w:p w14:paraId="734A8D54" w14:textId="77777777" w:rsidR="00DB4515" w:rsidRPr="00E43BE4" w:rsidRDefault="00DB4515" w:rsidP="00E43BE4">
      <w:pPr>
        <w:pStyle w:val="Prrafodelista"/>
        <w:autoSpaceDE w:val="0"/>
        <w:autoSpaceDN w:val="0"/>
        <w:adjustRightInd w:val="0"/>
        <w:ind w:left="2552" w:right="86"/>
        <w:jc w:val="both"/>
        <w:rPr>
          <w:rFonts w:ascii="Garamond" w:hAnsi="Garamond"/>
          <w:sz w:val="16"/>
          <w:szCs w:val="20"/>
        </w:rPr>
      </w:pPr>
    </w:p>
    <w:p w14:paraId="2DACC80B" w14:textId="3D62A424" w:rsidR="00CC23B7" w:rsidRPr="00DB4515" w:rsidRDefault="00CC23B7" w:rsidP="00E43BE4">
      <w:pPr>
        <w:pStyle w:val="Prrafodelista"/>
        <w:numPr>
          <w:ilvl w:val="2"/>
          <w:numId w:val="28"/>
        </w:numPr>
        <w:autoSpaceDE w:val="0"/>
        <w:autoSpaceDN w:val="0"/>
        <w:adjustRightInd w:val="0"/>
        <w:ind w:right="86"/>
        <w:jc w:val="both"/>
        <w:rPr>
          <w:rFonts w:ascii="Garamond" w:hAnsi="Garamond" w:cs="Garamond"/>
          <w:lang w:val="es-MX"/>
        </w:rPr>
      </w:pPr>
      <w:r w:rsidRPr="00DB4515">
        <w:rPr>
          <w:rFonts w:ascii="Garamond" w:hAnsi="Garamond"/>
        </w:rPr>
        <w:t xml:space="preserve">Verificación del Acuerdo de </w:t>
      </w:r>
      <w:r w:rsidR="00447F5D">
        <w:rPr>
          <w:rFonts w:ascii="Garamond" w:hAnsi="Garamond"/>
        </w:rPr>
        <w:t>c</w:t>
      </w:r>
      <w:r w:rsidRPr="00DB4515">
        <w:rPr>
          <w:rFonts w:ascii="Garamond" w:hAnsi="Garamond"/>
        </w:rPr>
        <w:t xml:space="preserve">arácter </w:t>
      </w:r>
      <w:r w:rsidR="00447F5D">
        <w:rPr>
          <w:rFonts w:ascii="Garamond" w:hAnsi="Garamond"/>
        </w:rPr>
        <w:t>e</w:t>
      </w:r>
      <w:r w:rsidRPr="00DB4515">
        <w:rPr>
          <w:rFonts w:ascii="Garamond" w:hAnsi="Garamond"/>
        </w:rPr>
        <w:t>sencial</w:t>
      </w:r>
      <w:r w:rsidR="00447F5D">
        <w:rPr>
          <w:rFonts w:ascii="Garamond" w:hAnsi="Garamond"/>
        </w:rPr>
        <w:t xml:space="preserve"> de los vehículos de autotransporte federal</w:t>
      </w:r>
    </w:p>
    <w:p w14:paraId="58832091" w14:textId="1F52D51B" w:rsidR="00C11288" w:rsidRPr="004740D1" w:rsidRDefault="00FE381F" w:rsidP="00E43BE4">
      <w:pPr>
        <w:pStyle w:val="Prrafodelista"/>
        <w:numPr>
          <w:ilvl w:val="0"/>
          <w:numId w:val="15"/>
        </w:numPr>
        <w:autoSpaceDE w:val="0"/>
        <w:autoSpaceDN w:val="0"/>
        <w:adjustRightInd w:val="0"/>
        <w:ind w:left="2552" w:right="86" w:hanging="284"/>
        <w:jc w:val="both"/>
        <w:outlineLvl w:val="0"/>
        <w:rPr>
          <w:rFonts w:ascii="Garamond" w:hAnsi="Garamond" w:cs="Arial"/>
          <w:lang w:val="es-ES_tradnl"/>
        </w:rPr>
      </w:pPr>
      <w:r w:rsidRPr="00C24526">
        <w:rPr>
          <w:rFonts w:ascii="Garamond" w:hAnsi="Garamond"/>
        </w:rPr>
        <w:t>E</w:t>
      </w:r>
      <w:r w:rsidR="00832DD8" w:rsidRPr="00C24526">
        <w:rPr>
          <w:rFonts w:ascii="Garamond" w:hAnsi="Garamond"/>
        </w:rPr>
        <w:t xml:space="preserve">n caso de que </w:t>
      </w:r>
      <w:r w:rsidR="009F150D" w:rsidRPr="00C24526">
        <w:rPr>
          <w:rFonts w:ascii="Garamond" w:hAnsi="Garamond"/>
        </w:rPr>
        <w:t xml:space="preserve">el vehículo cuente con partes extranjeras o modificaciones, </w:t>
      </w:r>
      <w:r w:rsidR="00CC23B7" w:rsidRPr="00C24526">
        <w:rPr>
          <w:rFonts w:ascii="Garamond" w:hAnsi="Garamond"/>
        </w:rPr>
        <w:t xml:space="preserve">se </w:t>
      </w:r>
      <w:r w:rsidR="009F150D" w:rsidRPr="00C24526">
        <w:rPr>
          <w:rFonts w:ascii="Garamond" w:hAnsi="Garamond"/>
        </w:rPr>
        <w:t xml:space="preserve">aplicara </w:t>
      </w:r>
      <w:r w:rsidR="00462120" w:rsidRPr="00C24526">
        <w:rPr>
          <w:rFonts w:ascii="Garamond" w:hAnsi="Garamond"/>
        </w:rPr>
        <w:t>el</w:t>
      </w:r>
      <w:r w:rsidR="00CC23B7" w:rsidRPr="00C24526">
        <w:rPr>
          <w:rFonts w:ascii="Garamond" w:hAnsi="Garamond"/>
        </w:rPr>
        <w:t xml:space="preserve"> procedimiento MP-312-PR16-P01 </w:t>
      </w:r>
      <w:r w:rsidR="00C7148C" w:rsidRPr="00C24526">
        <w:rPr>
          <w:rFonts w:ascii="Garamond" w:hAnsi="Garamond"/>
        </w:rPr>
        <w:t xml:space="preserve">/ </w:t>
      </w:r>
      <w:r w:rsidR="00C7148C" w:rsidRPr="00C24526">
        <w:rPr>
          <w:rFonts w:ascii="Garamond" w:hAnsi="Garamond" w:cs="Garamond"/>
          <w:lang w:val="es-MX"/>
        </w:rPr>
        <w:t xml:space="preserve">MP-CSCT-PR13-P02 </w:t>
      </w:r>
      <w:r w:rsidR="009F150D" w:rsidRPr="00C24526">
        <w:rPr>
          <w:rFonts w:ascii="Garamond" w:hAnsi="Garamond"/>
        </w:rPr>
        <w:t>“</w:t>
      </w:r>
      <w:r w:rsidR="00CC23B7" w:rsidRPr="00C24526">
        <w:rPr>
          <w:rFonts w:ascii="Garamond" w:hAnsi="Garamond"/>
          <w:i/>
        </w:rPr>
        <w:t xml:space="preserve">Aplicación del Acuerdo del carácter </w:t>
      </w:r>
      <w:r w:rsidR="00E42E2A" w:rsidRPr="00C24526">
        <w:rPr>
          <w:rFonts w:ascii="Garamond" w:hAnsi="Garamond"/>
          <w:i/>
        </w:rPr>
        <w:t>esencial</w:t>
      </w:r>
      <w:r w:rsidR="00CC23B7" w:rsidRPr="00C24526">
        <w:rPr>
          <w:rFonts w:ascii="Garamond" w:hAnsi="Garamond"/>
          <w:i/>
        </w:rPr>
        <w:t xml:space="preserve"> en el </w:t>
      </w:r>
      <w:proofErr w:type="spellStart"/>
      <w:r w:rsidR="00CC23B7" w:rsidRPr="00C24526">
        <w:rPr>
          <w:rFonts w:ascii="Garamond" w:hAnsi="Garamond"/>
          <w:i/>
        </w:rPr>
        <w:t>emplacamiento</w:t>
      </w:r>
      <w:proofErr w:type="spellEnd"/>
      <w:r w:rsidR="00CC23B7" w:rsidRPr="00C24526">
        <w:rPr>
          <w:rFonts w:ascii="Garamond" w:hAnsi="Garamond"/>
          <w:i/>
        </w:rPr>
        <w:t xml:space="preserve"> de los vehículos de autotransporte federal</w:t>
      </w:r>
      <w:r w:rsidR="00CC23B7" w:rsidRPr="00C24526">
        <w:rPr>
          <w:rFonts w:ascii="Garamond" w:hAnsi="Garamond"/>
        </w:rPr>
        <w:t>.</w:t>
      </w:r>
      <w:r w:rsidR="009F150D" w:rsidRPr="00C24526">
        <w:rPr>
          <w:rFonts w:ascii="Garamond" w:hAnsi="Garamond"/>
        </w:rPr>
        <w:t>”</w:t>
      </w:r>
    </w:p>
    <w:p w14:paraId="4B69BC69" w14:textId="77777777" w:rsidR="004740D1" w:rsidRPr="00E43BE4" w:rsidRDefault="004740D1" w:rsidP="00E43BE4">
      <w:pPr>
        <w:pStyle w:val="Prrafodelista"/>
        <w:autoSpaceDE w:val="0"/>
        <w:autoSpaceDN w:val="0"/>
        <w:adjustRightInd w:val="0"/>
        <w:ind w:left="2552" w:right="86"/>
        <w:jc w:val="both"/>
        <w:outlineLvl w:val="0"/>
        <w:rPr>
          <w:rFonts w:ascii="Garamond" w:hAnsi="Garamond"/>
          <w:sz w:val="16"/>
        </w:rPr>
      </w:pPr>
    </w:p>
    <w:p w14:paraId="65E5FC02" w14:textId="1940B903" w:rsidR="00E76405" w:rsidRPr="00EF1B25" w:rsidRDefault="004740D1" w:rsidP="00E43BE4">
      <w:pPr>
        <w:pStyle w:val="Prrafodelista"/>
        <w:numPr>
          <w:ilvl w:val="0"/>
          <w:numId w:val="28"/>
        </w:numPr>
        <w:autoSpaceDE w:val="0"/>
        <w:autoSpaceDN w:val="0"/>
        <w:adjustRightInd w:val="0"/>
        <w:ind w:left="1418" w:right="86" w:hanging="567"/>
        <w:jc w:val="both"/>
        <w:rPr>
          <w:rFonts w:ascii="Garamond" w:hAnsi="Garamond"/>
        </w:rPr>
      </w:pPr>
      <w:r w:rsidRPr="00EF1B25">
        <w:rPr>
          <w:rFonts w:ascii="Garamond" w:hAnsi="Garamond"/>
        </w:rPr>
        <w:t>El solicitante deberá efectuar el pago por los siguientes medios:</w:t>
      </w:r>
    </w:p>
    <w:p w14:paraId="49E48FD9" w14:textId="77777777" w:rsidR="004740D1" w:rsidRPr="00D57BB1" w:rsidRDefault="004740D1" w:rsidP="00E43BE4">
      <w:pPr>
        <w:pStyle w:val="Prrafodelista"/>
        <w:numPr>
          <w:ilvl w:val="0"/>
          <w:numId w:val="13"/>
        </w:numPr>
        <w:autoSpaceDE w:val="0"/>
        <w:autoSpaceDN w:val="0"/>
        <w:adjustRightInd w:val="0"/>
        <w:ind w:left="1985" w:right="86" w:hanging="284"/>
        <w:jc w:val="both"/>
        <w:rPr>
          <w:rFonts w:ascii="Garamond" w:hAnsi="Garamond"/>
        </w:rPr>
      </w:pPr>
      <w:r w:rsidRPr="00D57BB1">
        <w:rPr>
          <w:rFonts w:ascii="Garamond" w:hAnsi="Garamond"/>
        </w:rPr>
        <w:t>Con Hoja de Ayuda generada mediante el sistema e5cinco ante Institución Bancaria o Mercantil autorizada.</w:t>
      </w:r>
    </w:p>
    <w:p w14:paraId="606F4F46" w14:textId="77777777" w:rsidR="004740D1" w:rsidRPr="00D57BB1" w:rsidRDefault="004740D1" w:rsidP="00E43BE4">
      <w:pPr>
        <w:pStyle w:val="Prrafodelista"/>
        <w:numPr>
          <w:ilvl w:val="0"/>
          <w:numId w:val="13"/>
        </w:numPr>
        <w:autoSpaceDE w:val="0"/>
        <w:autoSpaceDN w:val="0"/>
        <w:adjustRightInd w:val="0"/>
        <w:ind w:left="1985" w:right="86" w:hanging="284"/>
        <w:jc w:val="both"/>
        <w:rPr>
          <w:rFonts w:ascii="Garamond" w:hAnsi="Garamond"/>
        </w:rPr>
      </w:pPr>
      <w:r w:rsidRPr="00D57BB1">
        <w:rPr>
          <w:rFonts w:ascii="Garamond" w:hAnsi="Garamond"/>
        </w:rPr>
        <w:t>Tarjeta de crédito o débito, en caso de que se cuente con este servicio en la ventanilla de atención.</w:t>
      </w:r>
    </w:p>
    <w:p w14:paraId="2941094C" w14:textId="550949CD" w:rsidR="004740D1" w:rsidRPr="00D57BB1" w:rsidRDefault="004740D1" w:rsidP="00E43BE4">
      <w:pPr>
        <w:pStyle w:val="Prrafodelista"/>
        <w:numPr>
          <w:ilvl w:val="0"/>
          <w:numId w:val="13"/>
        </w:numPr>
        <w:autoSpaceDE w:val="0"/>
        <w:autoSpaceDN w:val="0"/>
        <w:adjustRightInd w:val="0"/>
        <w:ind w:left="1985" w:right="86" w:hanging="284"/>
        <w:jc w:val="both"/>
        <w:rPr>
          <w:rFonts w:ascii="Garamond" w:hAnsi="Garamond"/>
        </w:rPr>
      </w:pPr>
      <w:r w:rsidRPr="00D57BB1">
        <w:rPr>
          <w:rFonts w:ascii="Garamond" w:hAnsi="Garamond"/>
        </w:rPr>
        <w:t xml:space="preserve">Pago a través de internet ingresando al portal de la institución de crédito autorizada </w:t>
      </w:r>
      <w:r w:rsidR="00472D2A" w:rsidRPr="00D57BB1">
        <w:rPr>
          <w:rFonts w:ascii="Garamond" w:hAnsi="Garamond"/>
        </w:rPr>
        <w:t>en caso de que</w:t>
      </w:r>
      <w:r w:rsidRPr="00D57BB1">
        <w:rPr>
          <w:rFonts w:ascii="Garamond" w:hAnsi="Garamond"/>
        </w:rPr>
        <w:t xml:space="preserve"> el usuario cuente con este servicio ("Pago de </w:t>
      </w:r>
      <w:proofErr w:type="spellStart"/>
      <w:r w:rsidRPr="00D57BB1">
        <w:rPr>
          <w:rFonts w:ascii="Garamond" w:hAnsi="Garamond"/>
        </w:rPr>
        <w:t>DPA's</w:t>
      </w:r>
      <w:proofErr w:type="spellEnd"/>
      <w:r w:rsidRPr="00D57BB1">
        <w:rPr>
          <w:rFonts w:ascii="Garamond" w:hAnsi="Garamond"/>
        </w:rPr>
        <w:t>").</w:t>
      </w:r>
    </w:p>
    <w:p w14:paraId="3F0E6C6B" w14:textId="70621A89" w:rsidR="004740D1" w:rsidRPr="00020960" w:rsidRDefault="004740D1" w:rsidP="00E43BE4">
      <w:pPr>
        <w:pStyle w:val="Prrafodelista"/>
        <w:numPr>
          <w:ilvl w:val="0"/>
          <w:numId w:val="13"/>
        </w:numPr>
        <w:autoSpaceDE w:val="0"/>
        <w:autoSpaceDN w:val="0"/>
        <w:adjustRightInd w:val="0"/>
        <w:ind w:left="1985" w:right="86" w:hanging="284"/>
        <w:jc w:val="both"/>
        <w:rPr>
          <w:rFonts w:ascii="Garamond" w:hAnsi="Garamond"/>
        </w:rPr>
      </w:pPr>
      <w:r w:rsidRPr="00020960">
        <w:rPr>
          <w:rFonts w:ascii="Garamond" w:hAnsi="Garamond"/>
        </w:rPr>
        <w:t xml:space="preserve">Se validará el pago </w:t>
      </w:r>
      <w:r w:rsidR="003333BB" w:rsidRPr="00020960">
        <w:rPr>
          <w:rFonts w:ascii="Garamond" w:hAnsi="Garamond"/>
        </w:rPr>
        <w:t xml:space="preserve">e </w:t>
      </w:r>
      <w:r w:rsidR="00472D2A" w:rsidRPr="00020960">
        <w:rPr>
          <w:rFonts w:ascii="Garamond" w:hAnsi="Garamond"/>
        </w:rPr>
        <w:t>imprimirá</w:t>
      </w:r>
      <w:r w:rsidR="003333BB" w:rsidRPr="00020960">
        <w:rPr>
          <w:rFonts w:ascii="Garamond" w:hAnsi="Garamond"/>
        </w:rPr>
        <w:t xml:space="preserve"> el recibo correspondiente a través del Sistema de Ingresos de la DGPOP </w:t>
      </w:r>
      <w:r w:rsidRPr="00020960">
        <w:rPr>
          <w:rFonts w:ascii="Garamond" w:hAnsi="Garamond"/>
        </w:rPr>
        <w:t>una vez ingresado el expediente completo. En caso de detectar una omisión o error por parte del solicitante, se generará un oficio para que éste pueda reclamar su pago en la SHCP. En este caso deberá volver a realizar su pago si desea continuar con el trámite.</w:t>
      </w:r>
    </w:p>
    <w:p w14:paraId="27622D79" w14:textId="77777777" w:rsidR="004740D1" w:rsidRPr="00020960" w:rsidRDefault="004740D1" w:rsidP="00E43BE4">
      <w:pPr>
        <w:autoSpaceDE w:val="0"/>
        <w:autoSpaceDN w:val="0"/>
        <w:adjustRightInd w:val="0"/>
        <w:ind w:right="86"/>
        <w:jc w:val="both"/>
        <w:rPr>
          <w:rFonts w:ascii="Garamond" w:hAnsi="Garamond"/>
          <w:sz w:val="16"/>
          <w:szCs w:val="16"/>
        </w:rPr>
      </w:pPr>
    </w:p>
    <w:p w14:paraId="7C77444F" w14:textId="23CAEB25" w:rsidR="004740D1" w:rsidRPr="00020960" w:rsidRDefault="004740D1" w:rsidP="00E43BE4">
      <w:pPr>
        <w:pStyle w:val="Prrafodelista"/>
        <w:numPr>
          <w:ilvl w:val="0"/>
          <w:numId w:val="28"/>
        </w:numPr>
        <w:autoSpaceDE w:val="0"/>
        <w:autoSpaceDN w:val="0"/>
        <w:adjustRightInd w:val="0"/>
        <w:ind w:left="851" w:right="86" w:hanging="425"/>
        <w:jc w:val="both"/>
        <w:rPr>
          <w:rFonts w:ascii="Garamond" w:hAnsi="Garamond"/>
        </w:rPr>
      </w:pPr>
      <w:r w:rsidRPr="00020960">
        <w:rPr>
          <w:rFonts w:ascii="Garamond" w:hAnsi="Garamond"/>
        </w:rPr>
        <w:t xml:space="preserve">Los vehículos que se </w:t>
      </w:r>
      <w:r w:rsidR="00472D2A" w:rsidRPr="00020960">
        <w:rPr>
          <w:rFonts w:ascii="Garamond" w:hAnsi="Garamond"/>
        </w:rPr>
        <w:t>autoricen</w:t>
      </w:r>
      <w:r w:rsidRPr="00020960">
        <w:rPr>
          <w:rFonts w:ascii="Garamond" w:hAnsi="Garamond"/>
        </w:rPr>
        <w:t xml:space="preserve"> deberán</w:t>
      </w:r>
      <w:r w:rsidR="00472D2A">
        <w:rPr>
          <w:rFonts w:ascii="Garamond" w:hAnsi="Garamond"/>
        </w:rPr>
        <w:t>,</w:t>
      </w:r>
      <w:r w:rsidRPr="00020960">
        <w:rPr>
          <w:rFonts w:ascii="Garamond" w:hAnsi="Garamond"/>
        </w:rPr>
        <w:t xml:space="preserve"> sujetarse a los pesos y dimensiones establecidos en el Reglamento Sobre el Peso, Dimensiones y Capacidad de los Vehículos de Autotransporte que circulan en los Caminos y Puentes de Jurisdicción Federal, así como en la Norma Oficial Mexicana NOM-012-SCT-2-2017.</w:t>
      </w:r>
    </w:p>
    <w:p w14:paraId="0684843D" w14:textId="77777777" w:rsidR="004740D1" w:rsidRPr="00020960" w:rsidRDefault="004740D1" w:rsidP="00E43BE4">
      <w:pPr>
        <w:autoSpaceDE w:val="0"/>
        <w:autoSpaceDN w:val="0"/>
        <w:adjustRightInd w:val="0"/>
        <w:ind w:left="1843" w:right="86" w:hanging="427"/>
        <w:jc w:val="both"/>
        <w:rPr>
          <w:rFonts w:ascii="Garamond" w:hAnsi="Garamond"/>
          <w:sz w:val="16"/>
          <w:szCs w:val="16"/>
        </w:rPr>
      </w:pPr>
    </w:p>
    <w:p w14:paraId="24D1BD40" w14:textId="0EBAF682" w:rsidR="004740D1" w:rsidRPr="00020960" w:rsidRDefault="004740D1" w:rsidP="00E43BE4">
      <w:pPr>
        <w:pStyle w:val="EstiloGaramondJustificado"/>
        <w:numPr>
          <w:ilvl w:val="0"/>
          <w:numId w:val="28"/>
        </w:numPr>
        <w:ind w:left="851" w:right="86" w:hanging="425"/>
      </w:pPr>
      <w:r w:rsidRPr="00020960">
        <w:t xml:space="preserve">Una vez recibida la solicitud, en caso de no cumplir con la totalidad de los requisitos se deberá notificar la prevención por escrito y por una sola vez al solicitante, para que subsane la omisión dentro del término de 5 días hábiles contados a partir del día siguiente en que surte efectos la notificación de la prevención, una vez transcurrido el plazo correspondiente sin desahogar la </w:t>
      </w:r>
      <w:r w:rsidRPr="00020960">
        <w:lastRenderedPageBreak/>
        <w:t>prevención, se desechará el trámite, conforme a lo establecido en el Artículo 17-A de la Ley Federal de Procedimiento Administrativo.</w:t>
      </w:r>
    </w:p>
    <w:p w14:paraId="06791224" w14:textId="77777777" w:rsidR="00FA69E1" w:rsidRPr="00020960" w:rsidRDefault="00FA69E1" w:rsidP="00FA69E1">
      <w:pPr>
        <w:pStyle w:val="Prrafodelista"/>
        <w:rPr>
          <w:sz w:val="16"/>
        </w:rPr>
      </w:pPr>
    </w:p>
    <w:p w14:paraId="1273D0C6" w14:textId="20CBD37A" w:rsidR="00FA69E1" w:rsidRPr="00020960" w:rsidRDefault="00472D2A" w:rsidP="00FA69E1">
      <w:pPr>
        <w:pStyle w:val="Prrafodelista"/>
        <w:numPr>
          <w:ilvl w:val="0"/>
          <w:numId w:val="28"/>
        </w:numPr>
        <w:autoSpaceDE w:val="0"/>
        <w:autoSpaceDN w:val="0"/>
        <w:adjustRightInd w:val="0"/>
        <w:ind w:left="851" w:hanging="425"/>
        <w:jc w:val="both"/>
        <w:rPr>
          <w:rFonts w:ascii="Garamond" w:hAnsi="Garamond" w:cs="Garamond"/>
          <w:lang w:val="es-MX"/>
        </w:rPr>
      </w:pPr>
      <w:r w:rsidRPr="00020960">
        <w:rPr>
          <w:rFonts w:ascii="Garamond" w:hAnsi="Garamond" w:cs="Garamond"/>
          <w:lang w:val="es-MX"/>
        </w:rPr>
        <w:t>De acuerdo con el</w:t>
      </w:r>
      <w:r w:rsidR="00FA69E1" w:rsidRPr="00020960">
        <w:rPr>
          <w:rFonts w:ascii="Garamond" w:hAnsi="Garamond" w:cs="Garamond"/>
          <w:lang w:val="es-MX"/>
        </w:rPr>
        <w:t xml:space="preserve"> punto 5.7 inciso b) del Manual de Recaudación emitido por la DGPOP “Los usuarios </w:t>
      </w:r>
      <w:r w:rsidR="00FA69E1" w:rsidRPr="00020960">
        <w:rPr>
          <w:rFonts w:ascii="Garamond,Italic" w:hAnsi="Garamond,Italic" w:cs="Garamond,Italic"/>
          <w:i/>
          <w:iCs/>
          <w:lang w:val="es-MX"/>
        </w:rPr>
        <w:t xml:space="preserve">sin presentarse en la ventanilla </w:t>
      </w:r>
      <w:r w:rsidR="00FA69E1" w:rsidRPr="00020960">
        <w:rPr>
          <w:rFonts w:ascii="Garamond" w:hAnsi="Garamond" w:cs="Garamond"/>
          <w:lang w:val="es-MX"/>
        </w:rPr>
        <w:t xml:space="preserve">podrán generar sus Hojas de Ayuda por Internet en la página: </w:t>
      </w:r>
      <w:hyperlink r:id="rId11" w:history="1">
        <w:r w:rsidR="00FA69E1" w:rsidRPr="00020960">
          <w:rPr>
            <w:rStyle w:val="Hipervnculo"/>
            <w:rFonts w:ascii="Garamond" w:hAnsi="Garamond" w:cs="Garamond"/>
            <w:color w:val="auto"/>
            <w:lang w:val="es-MX"/>
          </w:rPr>
          <w:t>http://www.sct.gob.mx</w:t>
        </w:r>
      </w:hyperlink>
      <w:r w:rsidR="00FA69E1" w:rsidRPr="00020960">
        <w:rPr>
          <w:rFonts w:ascii="Garamond" w:hAnsi="Garamond" w:cs="Garamond"/>
          <w:lang w:val="es-MX"/>
        </w:rPr>
        <w:t>, opción de Pago de Derechos, Productos y Aprovechamientos.</w:t>
      </w:r>
    </w:p>
    <w:p w14:paraId="001D09DC" w14:textId="28FB797B" w:rsidR="00FA69E1" w:rsidRDefault="00FA69E1" w:rsidP="00FA69E1">
      <w:pPr>
        <w:pStyle w:val="Prrafodelista"/>
        <w:autoSpaceDE w:val="0"/>
        <w:autoSpaceDN w:val="0"/>
        <w:adjustRightInd w:val="0"/>
        <w:ind w:left="390"/>
        <w:jc w:val="both"/>
        <w:rPr>
          <w:rFonts w:ascii="Garamond" w:hAnsi="Garamond" w:cs="Garamond"/>
          <w:sz w:val="16"/>
          <w:lang w:val="es-MX"/>
        </w:rPr>
      </w:pPr>
    </w:p>
    <w:p w14:paraId="527020E6" w14:textId="77777777" w:rsidR="00472D2A" w:rsidRPr="00020960" w:rsidRDefault="00472D2A" w:rsidP="00FA69E1">
      <w:pPr>
        <w:pStyle w:val="Prrafodelista"/>
        <w:autoSpaceDE w:val="0"/>
        <w:autoSpaceDN w:val="0"/>
        <w:adjustRightInd w:val="0"/>
        <w:ind w:left="390"/>
        <w:jc w:val="both"/>
        <w:rPr>
          <w:rFonts w:ascii="Garamond" w:hAnsi="Garamond" w:cs="Garamond"/>
          <w:sz w:val="16"/>
          <w:lang w:val="es-MX"/>
        </w:rPr>
      </w:pPr>
    </w:p>
    <w:p w14:paraId="7EFC50EF" w14:textId="3A6FB0C6" w:rsidR="00FA69E1" w:rsidRPr="00020960" w:rsidRDefault="00FA69E1" w:rsidP="00FA69E1">
      <w:pPr>
        <w:pStyle w:val="Prrafodelista"/>
        <w:numPr>
          <w:ilvl w:val="0"/>
          <w:numId w:val="28"/>
        </w:numPr>
        <w:autoSpaceDE w:val="0"/>
        <w:autoSpaceDN w:val="0"/>
        <w:adjustRightInd w:val="0"/>
        <w:ind w:left="851"/>
        <w:jc w:val="both"/>
        <w:rPr>
          <w:rFonts w:ascii="Garamond,Bold" w:hAnsi="Garamond,Bold" w:cs="Garamond,Bold"/>
          <w:bCs/>
          <w:sz w:val="25"/>
          <w:szCs w:val="25"/>
          <w:lang w:val="es-MX"/>
        </w:rPr>
      </w:pPr>
      <w:r w:rsidRPr="00020960">
        <w:rPr>
          <w:rFonts w:ascii="Garamond,Bold" w:hAnsi="Garamond,Bold" w:cs="Garamond,Bold"/>
          <w:bCs/>
          <w:lang w:val="es-MX"/>
        </w:rPr>
        <w:t xml:space="preserve">Si el usuario por error genera su Hoja de Ayuda en Internet con una Cadena de la Dependencia de una UA distinta a donde se presentará a realizar su trámite o servicio y el concepto de pago esté correcto, el área prestadora de servicio donde se presente el usuario deberá de ponerse en contacto con la UA que pertenezca la Cadena de la Dependencia y enviará vía correo electrónico escaneado el Recibo Bancario, solicitando la emisión del Recibo de Pago en el Sistema de Ingresos, mismo que deberá enviar escaneado por la misma vía para respaldar el trámite o servicio que se le otorgará al usuario </w:t>
      </w:r>
      <w:r w:rsidRPr="00020960">
        <w:rPr>
          <w:rFonts w:ascii="Garamond,Bold" w:hAnsi="Garamond,Bold" w:cs="Garamond,Bold"/>
          <w:bCs/>
          <w:sz w:val="25"/>
          <w:szCs w:val="25"/>
          <w:lang w:val="es-MX"/>
        </w:rPr>
        <w:t xml:space="preserve">(Ver claves de </w:t>
      </w:r>
      <w:proofErr w:type="spellStart"/>
      <w:r w:rsidRPr="00020960">
        <w:rPr>
          <w:rFonts w:ascii="Garamond,Bold" w:hAnsi="Garamond,Bold" w:cs="Garamond,Bold"/>
          <w:bCs/>
          <w:sz w:val="25"/>
          <w:szCs w:val="25"/>
          <w:lang w:val="es-MX"/>
        </w:rPr>
        <w:t>UA’s</w:t>
      </w:r>
      <w:proofErr w:type="spellEnd"/>
      <w:r w:rsidRPr="00020960">
        <w:rPr>
          <w:rFonts w:ascii="Garamond,Bold" w:hAnsi="Garamond,Bold" w:cs="Garamond,Bold"/>
          <w:bCs/>
          <w:sz w:val="25"/>
          <w:szCs w:val="25"/>
          <w:lang w:val="es-MX"/>
        </w:rPr>
        <w:t>, punto 10.3).</w:t>
      </w:r>
    </w:p>
    <w:p w14:paraId="2553CF1D" w14:textId="77777777" w:rsidR="00EC1FA4" w:rsidRPr="00020960" w:rsidRDefault="00EC1FA4" w:rsidP="00E43BE4">
      <w:pPr>
        <w:pStyle w:val="Prrafodelista"/>
        <w:ind w:left="851" w:right="86" w:hanging="425"/>
        <w:rPr>
          <w:rFonts w:ascii="Garamond" w:hAnsi="Garamond"/>
          <w:lang w:val="es-ES_tradnl" w:eastAsia="es-ES_tradnl"/>
        </w:rPr>
      </w:pPr>
    </w:p>
    <w:p w14:paraId="1B3D539E" w14:textId="77777777" w:rsidR="00EC1FA4" w:rsidRPr="00C24526" w:rsidRDefault="00EC1FA4" w:rsidP="009761EF">
      <w:pPr>
        <w:rPr>
          <w:rFonts w:ascii="Garamond" w:hAnsi="Garamond"/>
          <w:b/>
          <w:color w:val="808080"/>
        </w:rPr>
        <w:sectPr w:rsidR="00EC1FA4" w:rsidRPr="00C24526" w:rsidSect="00BF5CD9">
          <w:headerReference w:type="default" r:id="rId12"/>
          <w:footerReference w:type="default" r:id="rId13"/>
          <w:pgSz w:w="12240" w:h="15840" w:code="1"/>
          <w:pgMar w:top="1276" w:right="1041" w:bottom="1134" w:left="907" w:header="709" w:footer="709" w:gutter="0"/>
          <w:cols w:space="708"/>
          <w:docGrid w:linePitch="360"/>
        </w:sectPr>
      </w:pPr>
    </w:p>
    <w:tbl>
      <w:tblPr>
        <w:tblpPr w:leftFromText="141" w:rightFromText="141" w:vertAnchor="text" w:horzAnchor="margin" w:tblpX="-441" w:tblpY="-183"/>
        <w:tblOverlap w:val="never"/>
        <w:tblW w:w="10191"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552"/>
        <w:gridCol w:w="2410"/>
        <w:gridCol w:w="6111"/>
        <w:gridCol w:w="1118"/>
      </w:tblGrid>
      <w:tr w:rsidR="004B256D" w:rsidRPr="00C24526" w14:paraId="4F22D15B" w14:textId="77777777" w:rsidTr="00094F01">
        <w:trPr>
          <w:trHeight w:val="1550"/>
        </w:trPr>
        <w:tc>
          <w:tcPr>
            <w:tcW w:w="552" w:type="dxa"/>
            <w:tcBorders>
              <w:bottom w:val="nil"/>
            </w:tcBorders>
          </w:tcPr>
          <w:p w14:paraId="1ABDA433" w14:textId="77777777" w:rsidR="004B256D" w:rsidRPr="00C24526" w:rsidRDefault="004B256D" w:rsidP="008C5BA6">
            <w:pPr>
              <w:spacing w:after="240" w:line="240" w:lineRule="atLeast"/>
              <w:jc w:val="center"/>
              <w:rPr>
                <w:rFonts w:ascii="Garamond" w:hAnsi="Garamond" w:cs="Arial"/>
                <w:lang w:val="es-ES_tradnl"/>
              </w:rPr>
            </w:pPr>
            <w:bookmarkStart w:id="6" w:name="_Hlk513639681"/>
            <w:r w:rsidRPr="00C24526">
              <w:rPr>
                <w:rFonts w:ascii="Garamond" w:hAnsi="Garamond" w:cs="Arial"/>
                <w:lang w:val="es-ES_tradnl"/>
              </w:rPr>
              <w:lastRenderedPageBreak/>
              <w:t>01</w:t>
            </w:r>
          </w:p>
        </w:tc>
        <w:tc>
          <w:tcPr>
            <w:tcW w:w="2410" w:type="dxa"/>
            <w:tcBorders>
              <w:bottom w:val="nil"/>
            </w:tcBorders>
          </w:tcPr>
          <w:p w14:paraId="7850FD29" w14:textId="08B085DB" w:rsidR="004B256D" w:rsidRPr="00C24526" w:rsidRDefault="004B256D" w:rsidP="00094F01">
            <w:pPr>
              <w:rPr>
                <w:rFonts w:ascii="Garamond" w:hAnsi="Garamond" w:cs="Arial"/>
              </w:rPr>
            </w:pPr>
            <w:r w:rsidRPr="00C24526">
              <w:rPr>
                <w:rFonts w:ascii="Garamond" w:hAnsi="Garamond" w:cs="Arial"/>
              </w:rPr>
              <w:t>Ventanilla de permisos</w:t>
            </w:r>
            <w:r w:rsidR="00AF21AE" w:rsidRPr="00C24526">
              <w:rPr>
                <w:rFonts w:ascii="Garamond" w:hAnsi="Garamond" w:cs="Arial"/>
              </w:rPr>
              <w:t xml:space="preserve"> </w:t>
            </w:r>
            <w:r w:rsidR="00A60255" w:rsidRPr="00C24526">
              <w:rPr>
                <w:rFonts w:ascii="Garamond" w:hAnsi="Garamond" w:cs="Arial"/>
              </w:rPr>
              <w:t xml:space="preserve">del </w:t>
            </w:r>
            <w:r w:rsidR="00AF21AE" w:rsidRPr="00C24526">
              <w:rPr>
                <w:rFonts w:ascii="Garamond" w:hAnsi="Garamond" w:cs="Arial"/>
              </w:rPr>
              <w:t>Departamento de Autotransporte Federal del Centro SCT</w:t>
            </w:r>
          </w:p>
        </w:tc>
        <w:tc>
          <w:tcPr>
            <w:tcW w:w="6111" w:type="dxa"/>
            <w:tcBorders>
              <w:bottom w:val="nil"/>
            </w:tcBorders>
          </w:tcPr>
          <w:p w14:paraId="230FA2DA" w14:textId="77777777" w:rsidR="004B256D" w:rsidRPr="00C24526" w:rsidRDefault="004B256D" w:rsidP="004B256D">
            <w:pPr>
              <w:autoSpaceDE w:val="0"/>
              <w:autoSpaceDN w:val="0"/>
              <w:adjustRightInd w:val="0"/>
              <w:jc w:val="both"/>
              <w:rPr>
                <w:rFonts w:ascii="Garamond" w:hAnsi="Garamond" w:cs="Garamond"/>
                <w:lang w:val="es-MX"/>
              </w:rPr>
            </w:pPr>
            <w:r w:rsidRPr="00C24526">
              <w:rPr>
                <w:rFonts w:ascii="Garamond" w:hAnsi="Garamond" w:cs="Garamond"/>
                <w:lang w:val="es-MX"/>
              </w:rPr>
              <w:t>Recibe solicitud, coteja documentos, revisa que estén completos, correctos y legibles y verifica en el sistema que el solicitante:</w:t>
            </w:r>
          </w:p>
          <w:p w14:paraId="29E73A52" w14:textId="262B6E0B" w:rsidR="004B256D" w:rsidRPr="00C24526" w:rsidRDefault="004B256D" w:rsidP="00BF5CD9">
            <w:pPr>
              <w:pStyle w:val="Prrafodelista"/>
              <w:numPr>
                <w:ilvl w:val="0"/>
                <w:numId w:val="13"/>
              </w:numPr>
              <w:autoSpaceDE w:val="0"/>
              <w:autoSpaceDN w:val="0"/>
              <w:adjustRightInd w:val="0"/>
              <w:ind w:left="464" w:hanging="425"/>
              <w:jc w:val="both"/>
              <w:rPr>
                <w:rFonts w:ascii="Garamond" w:hAnsi="Garamond" w:cs="Garamond"/>
                <w:lang w:val="es-MX"/>
              </w:rPr>
            </w:pPr>
            <w:r w:rsidRPr="00C24526">
              <w:rPr>
                <w:rFonts w:ascii="Garamond" w:hAnsi="Garamond" w:cs="Garamond"/>
                <w:lang w:val="es-MX"/>
              </w:rPr>
              <w:t>En caso de expedición</w:t>
            </w:r>
            <w:r w:rsidR="007E5587">
              <w:rPr>
                <w:rFonts w:ascii="Garamond" w:hAnsi="Garamond" w:cs="Garamond"/>
                <w:lang w:val="es-MX"/>
              </w:rPr>
              <w:t>,</w:t>
            </w:r>
            <w:r w:rsidRPr="00C24526">
              <w:rPr>
                <w:rFonts w:ascii="Garamond" w:hAnsi="Garamond" w:cs="Garamond"/>
                <w:lang w:val="es-MX"/>
              </w:rPr>
              <w:t xml:space="preserve"> se encuentre registrado</w:t>
            </w:r>
          </w:p>
          <w:p w14:paraId="26B52D50" w14:textId="7177CC7B" w:rsidR="004B256D" w:rsidRPr="00C24526" w:rsidRDefault="004B256D" w:rsidP="00BF5CD9">
            <w:pPr>
              <w:pStyle w:val="Prrafodelista"/>
              <w:numPr>
                <w:ilvl w:val="0"/>
                <w:numId w:val="13"/>
              </w:numPr>
              <w:autoSpaceDE w:val="0"/>
              <w:autoSpaceDN w:val="0"/>
              <w:adjustRightInd w:val="0"/>
              <w:ind w:left="464" w:hanging="425"/>
              <w:jc w:val="both"/>
              <w:rPr>
                <w:rFonts w:ascii="Garamond" w:hAnsi="Garamond"/>
              </w:rPr>
            </w:pPr>
            <w:r w:rsidRPr="00C24526">
              <w:rPr>
                <w:rFonts w:ascii="Garamond" w:hAnsi="Garamond" w:cs="Garamond"/>
                <w:lang w:val="es-MX"/>
              </w:rPr>
              <w:t>Para el caso de alta</w:t>
            </w:r>
            <w:r w:rsidR="007E5587">
              <w:rPr>
                <w:rFonts w:ascii="Garamond" w:hAnsi="Garamond" w:cs="Garamond"/>
                <w:lang w:val="es-MX"/>
              </w:rPr>
              <w:t>,</w:t>
            </w:r>
            <w:r w:rsidRPr="00C24526">
              <w:rPr>
                <w:rFonts w:ascii="Garamond" w:hAnsi="Garamond" w:cs="Garamond"/>
                <w:lang w:val="es-MX"/>
              </w:rPr>
              <w:t xml:space="preserve"> sea permisionario del Servicio de Autotransporte</w:t>
            </w:r>
            <w:r w:rsidRPr="00C24526">
              <w:rPr>
                <w:rFonts w:ascii="Garamond" w:hAnsi="Garamond"/>
              </w:rPr>
              <w:t xml:space="preserve"> Federal. </w:t>
            </w:r>
          </w:p>
          <w:p w14:paraId="0F982185" w14:textId="77777777"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¿Documentos completos y correctos? </w:t>
            </w:r>
          </w:p>
          <w:p w14:paraId="5A4A9B6B" w14:textId="0E72E142"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Sí: </w:t>
            </w:r>
            <w:r w:rsidRPr="00C24526">
              <w:rPr>
                <w:rFonts w:ascii="Garamond" w:hAnsi="Garamond" w:cs="Arial"/>
                <w:bCs/>
              </w:rPr>
              <w:t xml:space="preserve">Rubrica y </w:t>
            </w:r>
            <w:r w:rsidRPr="00C24526">
              <w:rPr>
                <w:rFonts w:ascii="Garamond" w:hAnsi="Garamond"/>
                <w:bCs/>
              </w:rPr>
              <w:t xml:space="preserve">entrega al solicitante los originales. </w:t>
            </w:r>
            <w:r w:rsidRPr="00C24526">
              <w:rPr>
                <w:rFonts w:ascii="Garamond" w:hAnsi="Garamond" w:cs="Garamond"/>
                <w:lang w:val="es-MX"/>
              </w:rPr>
              <w:t xml:space="preserve">Integra expediente y turna al </w:t>
            </w:r>
            <w:r w:rsidRPr="00C24526">
              <w:rPr>
                <w:rFonts w:ascii="Garamond" w:hAnsi="Garamond" w:cs="Arial"/>
              </w:rPr>
              <w:t xml:space="preserve">Jefe de la Oficina de Autorizaciones y Permisos </w:t>
            </w:r>
          </w:p>
          <w:p w14:paraId="54E3A91D" w14:textId="3E10D3C6"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No: Devuelve e informa al solicitante los documentos faltantes o con inconsistencias</w:t>
            </w:r>
            <w:r w:rsidR="00236687" w:rsidRPr="00C24526">
              <w:rPr>
                <w:rFonts w:ascii="Garamond" w:hAnsi="Garamond" w:cs="Garamond"/>
                <w:lang w:val="es-MX"/>
              </w:rPr>
              <w:t xml:space="preserve">; </w:t>
            </w:r>
            <w:r w:rsidR="00236687" w:rsidRPr="00C24526">
              <w:rPr>
                <w:rFonts w:ascii="Garamond" w:hAnsi="Garamond" w:cs="Arial"/>
              </w:rPr>
              <w:t>otorgándole</w:t>
            </w:r>
            <w:r w:rsidRPr="00C24526">
              <w:rPr>
                <w:rFonts w:ascii="Garamond" w:hAnsi="Garamond" w:cs="Arial"/>
              </w:rPr>
              <w:t xml:space="preserve"> 5 días hábiles para subsanar.</w:t>
            </w:r>
          </w:p>
        </w:tc>
        <w:tc>
          <w:tcPr>
            <w:tcW w:w="1118" w:type="dxa"/>
            <w:tcBorders>
              <w:bottom w:val="nil"/>
            </w:tcBorders>
          </w:tcPr>
          <w:p w14:paraId="3CDB9653" w14:textId="0D9B267A" w:rsidR="004B256D" w:rsidRPr="00C24526" w:rsidRDefault="001F2F58" w:rsidP="00094F01">
            <w:pPr>
              <w:spacing w:after="240" w:line="240" w:lineRule="atLeast"/>
              <w:jc w:val="center"/>
              <w:rPr>
                <w:rFonts w:ascii="Garamond" w:hAnsi="Garamond"/>
              </w:rPr>
            </w:pPr>
            <w:r>
              <w:rPr>
                <w:rFonts w:ascii="Garamond" w:hAnsi="Garamond" w:cs="Arial"/>
                <w:lang w:val="es-ES_tradnl"/>
              </w:rPr>
              <w:t>1 hora</w:t>
            </w:r>
            <w:r w:rsidR="004B256D" w:rsidRPr="00C24526">
              <w:rPr>
                <w:rFonts w:ascii="Garamond" w:hAnsi="Garamond" w:cs="Arial"/>
                <w:lang w:val="es-ES_tradnl"/>
              </w:rPr>
              <w:t>.</w:t>
            </w:r>
          </w:p>
        </w:tc>
      </w:tr>
      <w:tr w:rsidR="004B256D" w:rsidRPr="00C24526" w14:paraId="4C5EACC9" w14:textId="77777777" w:rsidTr="00094F01">
        <w:trPr>
          <w:trHeight w:val="869"/>
        </w:trPr>
        <w:tc>
          <w:tcPr>
            <w:tcW w:w="552" w:type="dxa"/>
            <w:tcBorders>
              <w:top w:val="nil"/>
              <w:bottom w:val="nil"/>
            </w:tcBorders>
          </w:tcPr>
          <w:p w14:paraId="0AC7A0E9" w14:textId="47A76C57"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t>02</w:t>
            </w:r>
          </w:p>
        </w:tc>
        <w:tc>
          <w:tcPr>
            <w:tcW w:w="2410" w:type="dxa"/>
            <w:tcBorders>
              <w:top w:val="nil"/>
              <w:bottom w:val="nil"/>
            </w:tcBorders>
          </w:tcPr>
          <w:p w14:paraId="2774C431" w14:textId="770BD73B" w:rsidR="004B256D" w:rsidRPr="00C24526" w:rsidRDefault="00A60255" w:rsidP="00094F01">
            <w:pPr>
              <w:rPr>
                <w:rFonts w:ascii="Garamond" w:hAnsi="Garamond" w:cs="Garamond"/>
                <w:lang w:val="es-MX"/>
              </w:rPr>
            </w:pPr>
            <w:r w:rsidRPr="00C24526">
              <w:rPr>
                <w:rFonts w:ascii="Garamond" w:hAnsi="Garamond" w:cs="Arial"/>
              </w:rPr>
              <w:t>Oficina de Autorizaciones y Permisos del Departamento de Autotransporte Federal del Centro SCT</w:t>
            </w:r>
          </w:p>
        </w:tc>
        <w:tc>
          <w:tcPr>
            <w:tcW w:w="6111" w:type="dxa"/>
            <w:tcBorders>
              <w:top w:val="nil"/>
              <w:bottom w:val="nil"/>
            </w:tcBorders>
          </w:tcPr>
          <w:p w14:paraId="760069FE" w14:textId="77777777" w:rsidR="004B256D" w:rsidRPr="00C24526" w:rsidRDefault="004B256D" w:rsidP="004B256D">
            <w:pPr>
              <w:spacing w:after="120"/>
              <w:jc w:val="both"/>
              <w:rPr>
                <w:rFonts w:ascii="Garamond" w:hAnsi="Garamond" w:cs="Garamond"/>
                <w:lang w:val="es-MX"/>
              </w:rPr>
            </w:pPr>
            <w:r w:rsidRPr="00C24526">
              <w:rPr>
                <w:rFonts w:ascii="Garamond" w:hAnsi="Garamond" w:cs="Garamond"/>
                <w:lang w:val="es-MX"/>
              </w:rPr>
              <w:t>Recibe expediente y revisa que los documentos estén completos y correctos.</w:t>
            </w:r>
          </w:p>
          <w:p w14:paraId="08EF38DA" w14:textId="77777777"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¿Documentos completos y correctos?</w:t>
            </w:r>
          </w:p>
          <w:p w14:paraId="5C64B52C" w14:textId="77777777"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Sí: Ingresa al sistema con número de solicitud para integrar el registro. Pasa a la actividad 03.</w:t>
            </w:r>
          </w:p>
          <w:p w14:paraId="1E8738BF" w14:textId="11C0BC5F"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No: Notifica al solicitante por escrito la documentación faltante o con inconsistencias, </w:t>
            </w:r>
            <w:r w:rsidRPr="00C24526">
              <w:rPr>
                <w:rFonts w:ascii="Garamond" w:hAnsi="Garamond" w:cs="Arial"/>
              </w:rPr>
              <w:t>obteniendo acuse de recibo.</w:t>
            </w:r>
          </w:p>
          <w:p w14:paraId="236623E6" w14:textId="43FA3EED" w:rsidR="004B256D" w:rsidRPr="00C24526" w:rsidRDefault="004B256D" w:rsidP="00D11656">
            <w:pPr>
              <w:jc w:val="both"/>
              <w:rPr>
                <w:rFonts w:ascii="Garamond" w:hAnsi="Garamond" w:cs="Garamond"/>
                <w:lang w:val="es-MX"/>
              </w:rPr>
            </w:pPr>
            <w:r w:rsidRPr="00C24526">
              <w:rPr>
                <w:rFonts w:ascii="Garamond" w:hAnsi="Garamond" w:cs="Garamond"/>
                <w:lang w:val="es-MX"/>
              </w:rPr>
              <w:t>Actualiza el sistema en el módulo de “Seguimiento de Tramite”</w:t>
            </w:r>
            <w:r w:rsidR="00D11656" w:rsidRPr="00C24526">
              <w:rPr>
                <w:rFonts w:ascii="Garamond" w:hAnsi="Garamond" w:cs="Garamond"/>
                <w:lang w:val="es-MX"/>
              </w:rPr>
              <w:t>.</w:t>
            </w:r>
          </w:p>
        </w:tc>
        <w:tc>
          <w:tcPr>
            <w:tcW w:w="1118" w:type="dxa"/>
            <w:tcBorders>
              <w:top w:val="nil"/>
              <w:bottom w:val="nil"/>
            </w:tcBorders>
          </w:tcPr>
          <w:p w14:paraId="207BE721" w14:textId="576AD06C" w:rsidR="004B256D" w:rsidRPr="00C24526" w:rsidRDefault="00A477E6" w:rsidP="00094F01">
            <w:pPr>
              <w:spacing w:after="240" w:line="240" w:lineRule="atLeast"/>
              <w:jc w:val="center"/>
              <w:rPr>
                <w:rFonts w:ascii="Garamond" w:hAnsi="Garamond"/>
              </w:rPr>
            </w:pPr>
            <w:r>
              <w:rPr>
                <w:rFonts w:ascii="Garamond" w:hAnsi="Garamond"/>
              </w:rPr>
              <w:t>2 horas</w:t>
            </w:r>
            <w:r w:rsidR="004B256D" w:rsidRPr="00C24526">
              <w:rPr>
                <w:rFonts w:ascii="Garamond" w:hAnsi="Garamond"/>
              </w:rPr>
              <w:t>.</w:t>
            </w:r>
          </w:p>
        </w:tc>
      </w:tr>
      <w:tr w:rsidR="004B256D" w:rsidRPr="00C24526" w14:paraId="328784C5" w14:textId="77777777" w:rsidTr="00094F01">
        <w:trPr>
          <w:trHeight w:val="1383"/>
        </w:trPr>
        <w:tc>
          <w:tcPr>
            <w:tcW w:w="552" w:type="dxa"/>
            <w:tcBorders>
              <w:top w:val="nil"/>
              <w:bottom w:val="single" w:sz="12" w:space="0" w:color="BFBFBF" w:themeColor="background1" w:themeShade="BF"/>
            </w:tcBorders>
          </w:tcPr>
          <w:p w14:paraId="14E68E41" w14:textId="3602AA05"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t>03</w:t>
            </w:r>
          </w:p>
        </w:tc>
        <w:tc>
          <w:tcPr>
            <w:tcW w:w="2410" w:type="dxa"/>
            <w:tcBorders>
              <w:top w:val="nil"/>
              <w:bottom w:val="single" w:sz="12" w:space="0" w:color="BFBFBF" w:themeColor="background1" w:themeShade="BF"/>
            </w:tcBorders>
          </w:tcPr>
          <w:p w14:paraId="6BEC1519" w14:textId="03EF3D06" w:rsidR="004B256D" w:rsidRPr="00C24526" w:rsidRDefault="004B256D" w:rsidP="00094F01">
            <w:pPr>
              <w:rPr>
                <w:rFonts w:ascii="Garamond" w:hAnsi="Garamond" w:cs="Arial"/>
              </w:rPr>
            </w:pPr>
            <w:r w:rsidRPr="00C24526">
              <w:rPr>
                <w:rFonts w:ascii="Garamond" w:hAnsi="Garamond" w:cs="Arial"/>
              </w:rPr>
              <w:t xml:space="preserve">Capturista </w:t>
            </w:r>
            <w:r w:rsidR="008B1F82">
              <w:rPr>
                <w:rFonts w:ascii="Garamond" w:hAnsi="Garamond" w:cs="Arial"/>
              </w:rPr>
              <w:t xml:space="preserve">del Departamento </w:t>
            </w:r>
            <w:r w:rsidR="00D11656" w:rsidRPr="00C24526">
              <w:rPr>
                <w:rFonts w:ascii="Garamond" w:hAnsi="Garamond" w:cs="Arial"/>
              </w:rPr>
              <w:t>de Autotransporte Federal del Centro SCT</w:t>
            </w:r>
          </w:p>
        </w:tc>
        <w:tc>
          <w:tcPr>
            <w:tcW w:w="6111" w:type="dxa"/>
            <w:tcBorders>
              <w:top w:val="nil"/>
              <w:bottom w:val="single" w:sz="12" w:space="0" w:color="BFBFBF" w:themeColor="background1" w:themeShade="BF"/>
            </w:tcBorders>
          </w:tcPr>
          <w:p w14:paraId="31FADB37" w14:textId="77777777"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Realiza las validaciones en el sistema e imprime las consultas del solicitante y del vehículo y en su caso lleva a cabo las verificaciones correspondientes.</w:t>
            </w:r>
          </w:p>
          <w:p w14:paraId="7FB8A3D2" w14:textId="77777777"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¿El vehículo aprobó las validaciones y verificaciones?</w:t>
            </w:r>
          </w:p>
          <w:p w14:paraId="69719D22" w14:textId="1D3F9ECA"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Sí: Turna expediente completo al Encargado de Ingresos, para validación de pago.</w:t>
            </w:r>
          </w:p>
          <w:p w14:paraId="46A60648" w14:textId="2EC0DA0D"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No: Realiza las actividades </w:t>
            </w:r>
            <w:r w:rsidR="008B1F82" w:rsidRPr="00C24526">
              <w:rPr>
                <w:rFonts w:ascii="Garamond" w:hAnsi="Garamond" w:cs="Garamond"/>
                <w:lang w:val="es-MX"/>
              </w:rPr>
              <w:t>de acuerdo con</w:t>
            </w:r>
            <w:r w:rsidRPr="00C24526">
              <w:rPr>
                <w:rFonts w:ascii="Garamond" w:hAnsi="Garamond" w:cs="Garamond"/>
                <w:lang w:val="es-MX"/>
              </w:rPr>
              <w:t xml:space="preserve"> los lineamientos de </w:t>
            </w:r>
            <w:r w:rsidRPr="00135E07">
              <w:rPr>
                <w:rFonts w:ascii="Garamond" w:hAnsi="Garamond" w:cs="Garamond"/>
                <w:lang w:val="es-MX"/>
              </w:rPr>
              <w:t xml:space="preserve">operación </w:t>
            </w:r>
            <w:r w:rsidR="00135E07">
              <w:rPr>
                <w:rFonts w:ascii="Garamond" w:hAnsi="Garamond" w:cs="Garamond"/>
                <w:lang w:val="es-MX"/>
              </w:rPr>
              <w:t>44.1</w:t>
            </w:r>
            <w:r w:rsidR="00D12D3A">
              <w:rPr>
                <w:rFonts w:ascii="Garamond" w:hAnsi="Garamond" w:cs="Garamond"/>
                <w:lang w:val="es-MX"/>
              </w:rPr>
              <w:t xml:space="preserve"> al</w:t>
            </w:r>
            <w:r w:rsidR="00F7521F" w:rsidRPr="00135E07">
              <w:rPr>
                <w:rFonts w:ascii="Garamond" w:hAnsi="Garamond" w:cs="Garamond"/>
                <w:lang w:val="es-MX"/>
              </w:rPr>
              <w:t xml:space="preserve"> 4</w:t>
            </w:r>
            <w:r w:rsidR="00135E07">
              <w:rPr>
                <w:rFonts w:ascii="Garamond" w:hAnsi="Garamond" w:cs="Garamond"/>
                <w:lang w:val="es-MX"/>
              </w:rPr>
              <w:t xml:space="preserve">4.5 </w:t>
            </w:r>
            <w:r w:rsidRPr="00C24526">
              <w:rPr>
                <w:rFonts w:ascii="Garamond" w:hAnsi="Garamond" w:cs="Garamond"/>
                <w:lang w:val="es-MX"/>
              </w:rPr>
              <w:t xml:space="preserve">según corresponda del presente procedimiento. </w:t>
            </w:r>
          </w:p>
          <w:p w14:paraId="5A5FB0AF" w14:textId="247A3B86" w:rsidR="004B256D" w:rsidRPr="00C24526" w:rsidRDefault="004B256D" w:rsidP="004B256D">
            <w:pPr>
              <w:jc w:val="both"/>
              <w:rPr>
                <w:rFonts w:ascii="Garamond" w:hAnsi="Garamond" w:cs="Garamond"/>
                <w:lang w:val="es-MX"/>
              </w:rPr>
            </w:pPr>
            <w:r w:rsidRPr="00C24526">
              <w:rPr>
                <w:rFonts w:ascii="Garamond" w:hAnsi="Garamond" w:cs="Garamond"/>
                <w:lang w:val="es-MX"/>
              </w:rPr>
              <w:t>Actualiza el sistema en el módulo de “Seguimiento de Tramite”</w:t>
            </w:r>
          </w:p>
        </w:tc>
        <w:tc>
          <w:tcPr>
            <w:tcW w:w="1118" w:type="dxa"/>
            <w:tcBorders>
              <w:top w:val="nil"/>
              <w:bottom w:val="single" w:sz="12" w:space="0" w:color="BFBFBF" w:themeColor="background1" w:themeShade="BF"/>
            </w:tcBorders>
          </w:tcPr>
          <w:p w14:paraId="240A19AB" w14:textId="66738D5C" w:rsidR="004B256D" w:rsidRPr="00C24526" w:rsidRDefault="00A477E6" w:rsidP="00094F01">
            <w:pPr>
              <w:spacing w:after="240" w:line="240" w:lineRule="atLeast"/>
              <w:jc w:val="center"/>
              <w:rPr>
                <w:rFonts w:ascii="Garamond" w:hAnsi="Garamond"/>
              </w:rPr>
            </w:pPr>
            <w:r>
              <w:rPr>
                <w:rFonts w:ascii="Garamond" w:hAnsi="Garamond" w:cs="Arial"/>
                <w:lang w:val="es-ES_tradnl"/>
              </w:rPr>
              <w:t>2 horas</w:t>
            </w:r>
            <w:r w:rsidR="004B256D" w:rsidRPr="00C24526">
              <w:rPr>
                <w:rFonts w:ascii="Garamond" w:hAnsi="Garamond" w:cs="Arial"/>
                <w:lang w:val="es-ES_tradnl"/>
              </w:rPr>
              <w:t>.</w:t>
            </w:r>
          </w:p>
        </w:tc>
      </w:tr>
      <w:tr w:rsidR="004B256D" w:rsidRPr="00C24526" w14:paraId="42CFE543" w14:textId="77777777" w:rsidTr="00094F01">
        <w:trPr>
          <w:trHeight w:val="926"/>
        </w:trPr>
        <w:tc>
          <w:tcPr>
            <w:tcW w:w="552" w:type="dxa"/>
            <w:tcBorders>
              <w:bottom w:val="nil"/>
            </w:tcBorders>
          </w:tcPr>
          <w:p w14:paraId="55DB205A" w14:textId="4197264E"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lastRenderedPageBreak/>
              <w:t>04</w:t>
            </w:r>
          </w:p>
        </w:tc>
        <w:tc>
          <w:tcPr>
            <w:tcW w:w="2410" w:type="dxa"/>
            <w:tcBorders>
              <w:bottom w:val="nil"/>
            </w:tcBorders>
          </w:tcPr>
          <w:p w14:paraId="5274F15D" w14:textId="72D534C2" w:rsidR="004B256D" w:rsidRPr="00C24526" w:rsidRDefault="008B1F82" w:rsidP="00094F01">
            <w:pPr>
              <w:rPr>
                <w:rFonts w:ascii="Garamond" w:hAnsi="Garamond" w:cs="Arial"/>
              </w:rPr>
            </w:pPr>
            <w:r>
              <w:rPr>
                <w:rFonts w:ascii="Garamond" w:hAnsi="Garamond" w:cs="Arial"/>
              </w:rPr>
              <w:t xml:space="preserve"> Departamento</w:t>
            </w:r>
            <w:r w:rsidR="00D11656" w:rsidRPr="00C24526">
              <w:rPr>
                <w:rFonts w:ascii="Garamond" w:hAnsi="Garamond" w:cs="Arial"/>
              </w:rPr>
              <w:t xml:space="preserve"> </w:t>
            </w:r>
            <w:r w:rsidR="00E60900">
              <w:rPr>
                <w:rFonts w:ascii="Garamond" w:hAnsi="Garamond" w:cs="Arial"/>
              </w:rPr>
              <w:t>de</w:t>
            </w:r>
            <w:r w:rsidR="00E60900" w:rsidRPr="00C24526">
              <w:rPr>
                <w:rFonts w:ascii="Garamond" w:hAnsi="Garamond" w:cs="Arial"/>
              </w:rPr>
              <w:t xml:space="preserve"> Ingresos</w:t>
            </w:r>
            <w:r w:rsidR="00E60900">
              <w:rPr>
                <w:rFonts w:ascii="Garamond" w:hAnsi="Garamond" w:cs="Arial"/>
              </w:rPr>
              <w:t xml:space="preserve"> </w:t>
            </w:r>
            <w:r w:rsidR="00D11656" w:rsidRPr="00C24526">
              <w:rPr>
                <w:rFonts w:ascii="Garamond" w:hAnsi="Garamond" w:cs="Arial"/>
              </w:rPr>
              <w:t>de Autotransporte Federal del Centro SCT</w:t>
            </w:r>
          </w:p>
        </w:tc>
        <w:tc>
          <w:tcPr>
            <w:tcW w:w="6111" w:type="dxa"/>
            <w:tcBorders>
              <w:bottom w:val="nil"/>
            </w:tcBorders>
          </w:tcPr>
          <w:p w14:paraId="7038C9B6" w14:textId="44E08627" w:rsidR="004B256D" w:rsidRPr="00020960"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Recibe expediente, valida pago y genera el recibo en tres tantos, </w:t>
            </w:r>
            <w:r w:rsidRPr="00020960">
              <w:rPr>
                <w:rFonts w:ascii="Garamond" w:hAnsi="Garamond" w:cs="Garamond"/>
                <w:lang w:val="es-MX"/>
              </w:rPr>
              <w:t xml:space="preserve">integra el original al expediente, una copia para el usuario y una copia para el expediente. </w:t>
            </w:r>
          </w:p>
          <w:p w14:paraId="18D1DFCA" w14:textId="77777777" w:rsidR="00FE6C4E" w:rsidRPr="00020960" w:rsidRDefault="00FE6C4E" w:rsidP="00FE6C4E">
            <w:pPr>
              <w:pStyle w:val="Prrafodelista"/>
              <w:numPr>
                <w:ilvl w:val="0"/>
                <w:numId w:val="38"/>
              </w:numPr>
              <w:autoSpaceDE w:val="0"/>
              <w:autoSpaceDN w:val="0"/>
              <w:adjustRightInd w:val="0"/>
              <w:ind w:left="590" w:hanging="283"/>
              <w:jc w:val="both"/>
              <w:rPr>
                <w:rFonts w:ascii="Garamond" w:hAnsi="Garamond" w:cs="Garamond"/>
                <w:lang w:val="es-MX"/>
              </w:rPr>
            </w:pPr>
            <w:r w:rsidRPr="00020960">
              <w:rPr>
                <w:rFonts w:ascii="Garamond" w:hAnsi="Garamond" w:cs="Garamond"/>
                <w:lang w:val="es-MX"/>
              </w:rPr>
              <w:t xml:space="preserve">Para pago con tarjeta, desliza plástico en la terminal punto de venta o </w:t>
            </w:r>
            <w:proofErr w:type="spellStart"/>
            <w:r w:rsidRPr="00020960">
              <w:rPr>
                <w:rFonts w:ascii="Garamond" w:hAnsi="Garamond" w:cs="Garamond"/>
                <w:lang w:val="es-MX"/>
              </w:rPr>
              <w:t>Fast-Pay</w:t>
            </w:r>
            <w:proofErr w:type="spellEnd"/>
            <w:r w:rsidRPr="00020960">
              <w:rPr>
                <w:rFonts w:ascii="Garamond" w:hAnsi="Garamond" w:cs="Garamond"/>
                <w:lang w:val="es-MX"/>
              </w:rPr>
              <w:t>, solicita firma del usuario, coteja firma y entrega recibo de pago-</w:t>
            </w:r>
            <w:proofErr w:type="spellStart"/>
            <w:r w:rsidRPr="00020960">
              <w:rPr>
                <w:rFonts w:ascii="Garamond" w:hAnsi="Garamond" w:cs="Garamond"/>
                <w:lang w:val="es-MX"/>
              </w:rPr>
              <w:t>voucher</w:t>
            </w:r>
            <w:proofErr w:type="spellEnd"/>
            <w:r w:rsidRPr="00020960">
              <w:rPr>
                <w:rFonts w:ascii="Garamond" w:hAnsi="Garamond" w:cs="Garamond"/>
                <w:lang w:val="es-MX"/>
              </w:rPr>
              <w:t>.</w:t>
            </w:r>
          </w:p>
          <w:p w14:paraId="74874F12" w14:textId="77777777" w:rsidR="00FE6C4E" w:rsidRPr="008B1F82" w:rsidRDefault="00FE6C4E" w:rsidP="004B256D">
            <w:pPr>
              <w:autoSpaceDE w:val="0"/>
              <w:autoSpaceDN w:val="0"/>
              <w:adjustRightInd w:val="0"/>
              <w:spacing w:after="120"/>
              <w:jc w:val="both"/>
              <w:rPr>
                <w:rFonts w:ascii="Garamond" w:hAnsi="Garamond" w:cs="Garamond"/>
                <w:sz w:val="8"/>
                <w:lang w:val="es-MX"/>
              </w:rPr>
            </w:pPr>
          </w:p>
          <w:p w14:paraId="3900F0C5" w14:textId="59CBF994" w:rsidR="004B256D" w:rsidRPr="00C24526" w:rsidRDefault="004B256D" w:rsidP="004B256D">
            <w:pPr>
              <w:autoSpaceDE w:val="0"/>
              <w:autoSpaceDN w:val="0"/>
              <w:adjustRightInd w:val="0"/>
              <w:spacing w:after="120"/>
              <w:jc w:val="both"/>
              <w:rPr>
                <w:rFonts w:ascii="Garamond" w:hAnsi="Garamond" w:cs="Garamond"/>
                <w:lang w:val="es-MX"/>
              </w:rPr>
            </w:pPr>
            <w:r w:rsidRPr="00020960">
              <w:rPr>
                <w:rFonts w:ascii="Garamond" w:hAnsi="Garamond" w:cs="Garamond"/>
                <w:lang w:val="es-MX"/>
              </w:rPr>
              <w:t xml:space="preserve">Actualiza el sistema en el módulo de </w:t>
            </w:r>
            <w:r w:rsidRPr="00C24526">
              <w:rPr>
                <w:rFonts w:ascii="Garamond" w:hAnsi="Garamond" w:cs="Garamond"/>
                <w:lang w:val="es-MX"/>
              </w:rPr>
              <w:t>“Seguimiento de Tramite”</w:t>
            </w:r>
          </w:p>
        </w:tc>
        <w:tc>
          <w:tcPr>
            <w:tcW w:w="1118" w:type="dxa"/>
            <w:tcBorders>
              <w:bottom w:val="nil"/>
            </w:tcBorders>
          </w:tcPr>
          <w:p w14:paraId="7421769A" w14:textId="05F6DEA3" w:rsidR="004B256D" w:rsidRPr="00C24526" w:rsidRDefault="001F2F58" w:rsidP="00094F01">
            <w:pPr>
              <w:spacing w:after="240" w:line="240" w:lineRule="atLeast"/>
              <w:jc w:val="center"/>
              <w:rPr>
                <w:rFonts w:ascii="Garamond" w:hAnsi="Garamond"/>
              </w:rPr>
            </w:pPr>
            <w:r>
              <w:rPr>
                <w:rFonts w:ascii="Garamond" w:hAnsi="Garamond" w:cs="Arial"/>
                <w:lang w:val="es-ES_tradnl"/>
              </w:rPr>
              <w:t>2</w:t>
            </w:r>
            <w:r w:rsidR="00A477E6">
              <w:rPr>
                <w:rFonts w:ascii="Garamond" w:hAnsi="Garamond" w:cs="Arial"/>
                <w:lang w:val="es-ES_tradnl"/>
              </w:rPr>
              <w:t xml:space="preserve"> hora</w:t>
            </w:r>
            <w:r>
              <w:rPr>
                <w:rFonts w:ascii="Garamond" w:hAnsi="Garamond" w:cs="Arial"/>
                <w:lang w:val="es-ES_tradnl"/>
              </w:rPr>
              <w:t>s</w:t>
            </w:r>
            <w:r w:rsidR="004B256D" w:rsidRPr="00C24526">
              <w:rPr>
                <w:rFonts w:ascii="Garamond" w:hAnsi="Garamond" w:cs="Arial"/>
                <w:lang w:val="es-ES_tradnl"/>
              </w:rPr>
              <w:t>.</w:t>
            </w:r>
          </w:p>
        </w:tc>
      </w:tr>
      <w:tr w:rsidR="004B256D" w:rsidRPr="00C24526" w14:paraId="41F5C294" w14:textId="77777777" w:rsidTr="00094F01">
        <w:trPr>
          <w:trHeight w:val="398"/>
        </w:trPr>
        <w:tc>
          <w:tcPr>
            <w:tcW w:w="552" w:type="dxa"/>
            <w:tcBorders>
              <w:top w:val="nil"/>
              <w:bottom w:val="nil"/>
            </w:tcBorders>
          </w:tcPr>
          <w:p w14:paraId="3C9B03CC" w14:textId="641BF65C"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t>05</w:t>
            </w:r>
          </w:p>
        </w:tc>
        <w:tc>
          <w:tcPr>
            <w:tcW w:w="2410" w:type="dxa"/>
            <w:tcBorders>
              <w:top w:val="nil"/>
              <w:bottom w:val="nil"/>
            </w:tcBorders>
          </w:tcPr>
          <w:p w14:paraId="2DBD2D5C" w14:textId="149A8653" w:rsidR="004B256D" w:rsidRPr="00C24526" w:rsidRDefault="004B256D" w:rsidP="00094F01">
            <w:pPr>
              <w:rPr>
                <w:rFonts w:ascii="Garamond" w:hAnsi="Garamond" w:cs="Arial"/>
              </w:rPr>
            </w:pPr>
            <w:r w:rsidRPr="00C24526">
              <w:rPr>
                <w:rFonts w:ascii="Garamond" w:hAnsi="Garamond" w:cs="Arial"/>
              </w:rPr>
              <w:t xml:space="preserve">Oficina de Autorizaciones </w:t>
            </w:r>
            <w:r w:rsidR="000B532B" w:rsidRPr="00C24526">
              <w:rPr>
                <w:rFonts w:ascii="Garamond" w:hAnsi="Garamond" w:cs="Arial"/>
              </w:rPr>
              <w:t>y Permisos</w:t>
            </w:r>
            <w:r w:rsidR="008B1F82">
              <w:rPr>
                <w:rFonts w:ascii="Garamond" w:hAnsi="Garamond" w:cs="Arial"/>
              </w:rPr>
              <w:t xml:space="preserve"> del Departamento </w:t>
            </w:r>
            <w:r w:rsidR="00D11656" w:rsidRPr="00C24526">
              <w:rPr>
                <w:rFonts w:ascii="Garamond" w:hAnsi="Garamond" w:cs="Arial"/>
              </w:rPr>
              <w:t>de Autotransporte Federal del Centro SCT</w:t>
            </w:r>
          </w:p>
        </w:tc>
        <w:tc>
          <w:tcPr>
            <w:tcW w:w="6111" w:type="dxa"/>
            <w:tcBorders>
              <w:top w:val="nil"/>
              <w:bottom w:val="nil"/>
            </w:tcBorders>
          </w:tcPr>
          <w:p w14:paraId="66769D64" w14:textId="3D3DD80E" w:rsidR="004B256D" w:rsidRPr="00C24526" w:rsidRDefault="004B256D" w:rsidP="00236687">
            <w:pPr>
              <w:jc w:val="both"/>
              <w:rPr>
                <w:rFonts w:ascii="Garamond" w:hAnsi="Garamond" w:cs="Arial"/>
              </w:rPr>
            </w:pPr>
            <w:r w:rsidRPr="00C24526">
              <w:rPr>
                <w:rFonts w:ascii="Garamond" w:hAnsi="Garamond" w:cs="Garamond"/>
                <w:lang w:val="es-MX"/>
              </w:rPr>
              <w:t>Recibe y revisa expediente</w:t>
            </w:r>
            <w:r w:rsidR="00016017">
              <w:rPr>
                <w:rFonts w:ascii="Garamond" w:hAnsi="Garamond" w:cs="Garamond"/>
                <w:lang w:val="es-MX"/>
              </w:rPr>
              <w:t>, imprime, Permiso,</w:t>
            </w:r>
            <w:r w:rsidRPr="00C24526">
              <w:rPr>
                <w:rFonts w:ascii="Garamond" w:hAnsi="Garamond" w:cs="Garamond"/>
                <w:lang w:val="es-MX"/>
              </w:rPr>
              <w:t xml:space="preserve"> Alta vehicular y tarjeta de circulación</w:t>
            </w:r>
            <w:r w:rsidR="00016017">
              <w:rPr>
                <w:rFonts w:ascii="Garamond" w:hAnsi="Garamond" w:cs="Garamond"/>
                <w:lang w:val="es-MX"/>
              </w:rPr>
              <w:t>, según corresponda</w:t>
            </w:r>
            <w:r w:rsidRPr="00C24526">
              <w:rPr>
                <w:rFonts w:ascii="Garamond" w:hAnsi="Garamond" w:cs="Garamond"/>
                <w:lang w:val="es-MX"/>
              </w:rPr>
              <w:t xml:space="preserve">. </w:t>
            </w:r>
            <w:r w:rsidRPr="00C24526">
              <w:rPr>
                <w:rFonts w:ascii="Garamond" w:hAnsi="Garamond" w:cs="Arial"/>
              </w:rPr>
              <w:t xml:space="preserve">Jefe de la Oficina de Autorizaciones </w:t>
            </w:r>
            <w:r w:rsidR="00236687" w:rsidRPr="00C24526">
              <w:rPr>
                <w:rFonts w:ascii="Garamond" w:hAnsi="Garamond" w:cs="Arial"/>
              </w:rPr>
              <w:t>y Permisos</w:t>
            </w:r>
            <w:r w:rsidRPr="00C24526">
              <w:rPr>
                <w:rFonts w:ascii="Garamond" w:hAnsi="Garamond" w:cs="Arial"/>
              </w:rPr>
              <w:t xml:space="preserve">, para su revisión. </w:t>
            </w:r>
          </w:p>
          <w:p w14:paraId="4CE0AB81" w14:textId="77777777" w:rsidR="000B532B" w:rsidRPr="000B532B" w:rsidRDefault="000B532B" w:rsidP="00236687">
            <w:pPr>
              <w:autoSpaceDE w:val="0"/>
              <w:autoSpaceDN w:val="0"/>
              <w:adjustRightInd w:val="0"/>
              <w:spacing w:after="120"/>
              <w:jc w:val="both"/>
              <w:rPr>
                <w:rFonts w:ascii="Garamond" w:hAnsi="Garamond" w:cs="Garamond"/>
                <w:sz w:val="2"/>
                <w:lang w:val="es-MX"/>
              </w:rPr>
            </w:pPr>
          </w:p>
          <w:p w14:paraId="1BCFE4A3" w14:textId="299ED1BB" w:rsidR="004B256D" w:rsidRPr="00C24526" w:rsidRDefault="00955EC7"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En caso de que se </w:t>
            </w:r>
            <w:r w:rsidR="004B256D" w:rsidRPr="00C24526">
              <w:rPr>
                <w:rFonts w:ascii="Garamond" w:hAnsi="Garamond" w:cs="Garamond"/>
                <w:lang w:val="es-MX"/>
              </w:rPr>
              <w:t>hayan solicitado correcciones se realizan.</w:t>
            </w:r>
          </w:p>
          <w:p w14:paraId="1D55820C" w14:textId="22CD0398" w:rsidR="004B256D" w:rsidRPr="00C24526" w:rsidRDefault="004B256D"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Se turna al Jefe del Departamento de Autotransporte Federal.</w:t>
            </w:r>
          </w:p>
          <w:p w14:paraId="65A5DB0B" w14:textId="5AD43901" w:rsidR="004B256D" w:rsidRPr="00C24526" w:rsidRDefault="004B256D" w:rsidP="00236687">
            <w:pPr>
              <w:jc w:val="both"/>
              <w:rPr>
                <w:rFonts w:ascii="Garamond" w:hAnsi="Garamond" w:cs="Garamond"/>
                <w:lang w:val="es-MX"/>
              </w:rPr>
            </w:pPr>
            <w:r w:rsidRPr="00C24526">
              <w:rPr>
                <w:rFonts w:ascii="Garamond" w:hAnsi="Garamond" w:cs="Garamond"/>
                <w:lang w:val="es-MX"/>
              </w:rPr>
              <w:t>Actualiza el sistema en el módulo de “Seguimiento de Tramite”</w:t>
            </w:r>
          </w:p>
        </w:tc>
        <w:tc>
          <w:tcPr>
            <w:tcW w:w="1118" w:type="dxa"/>
            <w:tcBorders>
              <w:top w:val="nil"/>
              <w:bottom w:val="nil"/>
            </w:tcBorders>
          </w:tcPr>
          <w:p w14:paraId="26D12E9B" w14:textId="32AD66B8" w:rsidR="004B256D" w:rsidRPr="00C24526" w:rsidRDefault="001F2F58" w:rsidP="00094F01">
            <w:pPr>
              <w:spacing w:after="240" w:line="240" w:lineRule="atLeast"/>
              <w:jc w:val="center"/>
              <w:rPr>
                <w:rFonts w:ascii="Garamond" w:hAnsi="Garamond"/>
              </w:rPr>
            </w:pPr>
            <w:r>
              <w:rPr>
                <w:rFonts w:ascii="Garamond" w:hAnsi="Garamond" w:cs="Arial"/>
                <w:lang w:val="es-ES_tradnl"/>
              </w:rPr>
              <w:t>3</w:t>
            </w:r>
            <w:r w:rsidR="00A477E6">
              <w:rPr>
                <w:rFonts w:ascii="Garamond" w:hAnsi="Garamond" w:cs="Arial"/>
                <w:lang w:val="es-ES_tradnl"/>
              </w:rPr>
              <w:t xml:space="preserve"> horas</w:t>
            </w:r>
          </w:p>
        </w:tc>
      </w:tr>
      <w:tr w:rsidR="004B256D" w:rsidRPr="00C24526" w14:paraId="17DDD023" w14:textId="77777777" w:rsidTr="00094F01">
        <w:trPr>
          <w:trHeight w:val="349"/>
        </w:trPr>
        <w:tc>
          <w:tcPr>
            <w:tcW w:w="552" w:type="dxa"/>
            <w:tcBorders>
              <w:top w:val="nil"/>
              <w:bottom w:val="nil"/>
            </w:tcBorders>
          </w:tcPr>
          <w:p w14:paraId="786127CC" w14:textId="4F70A3E5"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t>06</w:t>
            </w:r>
          </w:p>
        </w:tc>
        <w:tc>
          <w:tcPr>
            <w:tcW w:w="2410" w:type="dxa"/>
            <w:tcBorders>
              <w:top w:val="nil"/>
              <w:bottom w:val="nil"/>
            </w:tcBorders>
          </w:tcPr>
          <w:p w14:paraId="4240A988" w14:textId="071FD048" w:rsidR="004B256D" w:rsidRPr="00C24526" w:rsidRDefault="004B256D" w:rsidP="00094F01">
            <w:pPr>
              <w:rPr>
                <w:rFonts w:ascii="Garamond" w:hAnsi="Garamond" w:cs="Arial"/>
              </w:rPr>
            </w:pPr>
            <w:r w:rsidRPr="00C24526">
              <w:rPr>
                <w:rFonts w:ascii="Garamond" w:hAnsi="Garamond" w:cs="Arial"/>
              </w:rPr>
              <w:t>Departamento de Autotransporte Federal</w:t>
            </w:r>
            <w:r w:rsidR="00D11656" w:rsidRPr="00C24526">
              <w:rPr>
                <w:rFonts w:ascii="Garamond" w:hAnsi="Garamond" w:cs="Arial"/>
              </w:rPr>
              <w:t xml:space="preserve"> del Centro SCT</w:t>
            </w:r>
          </w:p>
        </w:tc>
        <w:tc>
          <w:tcPr>
            <w:tcW w:w="6111" w:type="dxa"/>
            <w:tcBorders>
              <w:top w:val="nil"/>
              <w:bottom w:val="nil"/>
            </w:tcBorders>
          </w:tcPr>
          <w:p w14:paraId="19AE5D5F" w14:textId="2CD22862" w:rsidR="004B256D" w:rsidRPr="00C24526" w:rsidRDefault="004B256D"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Recibe y revisa expediente y los documentos gener</w:t>
            </w:r>
            <w:r w:rsidR="00CF3D64">
              <w:rPr>
                <w:rFonts w:ascii="Garamond" w:hAnsi="Garamond" w:cs="Garamond"/>
                <w:lang w:val="es-MX"/>
              </w:rPr>
              <w:t xml:space="preserve">ados en el sistema (Permiso, </w:t>
            </w:r>
            <w:r w:rsidRPr="00C24526">
              <w:rPr>
                <w:rFonts w:ascii="Garamond" w:hAnsi="Garamond" w:cs="Garamond"/>
                <w:lang w:val="es-MX"/>
              </w:rPr>
              <w:t>Alta vehicular y Tarjeta de circulación</w:t>
            </w:r>
            <w:r w:rsidR="00CF3D64">
              <w:rPr>
                <w:rFonts w:ascii="Garamond" w:hAnsi="Garamond" w:cs="Garamond"/>
                <w:lang w:val="es-MX"/>
              </w:rPr>
              <w:t>, según corresponda</w:t>
            </w:r>
            <w:r w:rsidRPr="00C24526">
              <w:rPr>
                <w:rFonts w:ascii="Garamond" w:hAnsi="Garamond" w:cs="Garamond"/>
                <w:lang w:val="es-MX"/>
              </w:rPr>
              <w:t>).</w:t>
            </w:r>
          </w:p>
          <w:p w14:paraId="5140C593" w14:textId="77777777" w:rsidR="004B256D" w:rsidRPr="00C24526" w:rsidRDefault="004B256D"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¿Documentos completos y correctos?</w:t>
            </w:r>
          </w:p>
          <w:p w14:paraId="3CE87DDB" w14:textId="3ABC34D6" w:rsidR="004B256D" w:rsidRPr="00C24526" w:rsidRDefault="00CF3D64" w:rsidP="00236687">
            <w:pPr>
              <w:autoSpaceDE w:val="0"/>
              <w:autoSpaceDN w:val="0"/>
              <w:adjustRightInd w:val="0"/>
              <w:spacing w:after="120"/>
              <w:jc w:val="both"/>
              <w:rPr>
                <w:rFonts w:ascii="Garamond" w:hAnsi="Garamond" w:cs="Garamond"/>
                <w:lang w:val="es-MX"/>
              </w:rPr>
            </w:pPr>
            <w:r>
              <w:rPr>
                <w:rFonts w:ascii="Garamond" w:hAnsi="Garamond" w:cs="Garamond"/>
                <w:lang w:val="es-MX"/>
              </w:rPr>
              <w:t xml:space="preserve">Sí: Rubrica Permiso </w:t>
            </w:r>
            <w:r w:rsidR="004B256D" w:rsidRPr="00C24526">
              <w:rPr>
                <w:rFonts w:ascii="Garamond" w:hAnsi="Garamond" w:cs="Garamond"/>
                <w:lang w:val="es-MX"/>
              </w:rPr>
              <w:t>o Alta vehicular, turna</w:t>
            </w:r>
            <w:r w:rsidR="00D11656" w:rsidRPr="00C24526">
              <w:rPr>
                <w:rFonts w:ascii="Garamond" w:hAnsi="Garamond" w:cs="Garamond"/>
                <w:lang w:val="es-MX"/>
              </w:rPr>
              <w:t xml:space="preserve"> al </w:t>
            </w:r>
            <w:r w:rsidR="004B256D" w:rsidRPr="00C24526">
              <w:rPr>
                <w:rFonts w:ascii="Garamond" w:hAnsi="Garamond" w:cs="Garamond"/>
                <w:lang w:val="es-MX"/>
              </w:rPr>
              <w:t>Subdirector de Transporte.</w:t>
            </w:r>
          </w:p>
          <w:p w14:paraId="0D8E7926" w14:textId="4482DC5A" w:rsidR="004B256D" w:rsidRDefault="004B256D" w:rsidP="00236687">
            <w:pPr>
              <w:jc w:val="both"/>
              <w:rPr>
                <w:rFonts w:ascii="Garamond" w:hAnsi="Garamond" w:cs="Garamond"/>
                <w:lang w:val="es-MX"/>
              </w:rPr>
            </w:pPr>
            <w:r w:rsidRPr="00C24526">
              <w:rPr>
                <w:rFonts w:ascii="Garamond" w:hAnsi="Garamond" w:cs="Garamond"/>
                <w:lang w:val="es-MX"/>
              </w:rPr>
              <w:t xml:space="preserve">No: Devuelve al </w:t>
            </w:r>
            <w:r w:rsidRPr="00C24526">
              <w:rPr>
                <w:rFonts w:ascii="Garamond" w:hAnsi="Garamond" w:cs="Arial"/>
              </w:rPr>
              <w:t xml:space="preserve">Jefe de </w:t>
            </w:r>
            <w:r w:rsidR="00D11656" w:rsidRPr="00C24526">
              <w:rPr>
                <w:rFonts w:ascii="Garamond" w:hAnsi="Garamond" w:cs="Arial"/>
              </w:rPr>
              <w:t xml:space="preserve">la Oficina de Autorizaciones y </w:t>
            </w:r>
            <w:r w:rsidR="00236687" w:rsidRPr="00C24526">
              <w:rPr>
                <w:rFonts w:ascii="Garamond" w:hAnsi="Garamond" w:cs="Arial"/>
              </w:rPr>
              <w:t xml:space="preserve">Permisos </w:t>
            </w:r>
            <w:r w:rsidR="00236687">
              <w:rPr>
                <w:rFonts w:ascii="Garamond" w:hAnsi="Garamond" w:cs="Garamond"/>
                <w:lang w:val="es-MX"/>
              </w:rPr>
              <w:t>para</w:t>
            </w:r>
            <w:r w:rsidR="00CF3D64">
              <w:rPr>
                <w:rFonts w:ascii="Garamond" w:hAnsi="Garamond" w:cs="Garamond"/>
                <w:lang w:val="es-MX"/>
              </w:rPr>
              <w:t xml:space="preserve"> corrección de Permiso,</w:t>
            </w:r>
            <w:r w:rsidRPr="00C24526">
              <w:rPr>
                <w:rFonts w:ascii="Garamond" w:hAnsi="Garamond" w:cs="Garamond"/>
                <w:lang w:val="es-MX"/>
              </w:rPr>
              <w:t xml:space="preserve"> Alta vehicular o tarjeta de circulación u observa documentos faltantes. </w:t>
            </w:r>
          </w:p>
          <w:p w14:paraId="6B4C4AED" w14:textId="77777777" w:rsidR="000B532B" w:rsidRPr="000B532B" w:rsidRDefault="000B532B" w:rsidP="00236687">
            <w:pPr>
              <w:jc w:val="both"/>
              <w:rPr>
                <w:rFonts w:ascii="Garamond" w:hAnsi="Garamond" w:cs="Garamond"/>
                <w:sz w:val="12"/>
                <w:lang w:val="es-MX"/>
              </w:rPr>
            </w:pPr>
          </w:p>
          <w:p w14:paraId="3E311226" w14:textId="31922AB5" w:rsidR="004B256D" w:rsidRDefault="004B256D" w:rsidP="00236687">
            <w:pPr>
              <w:jc w:val="both"/>
              <w:rPr>
                <w:rFonts w:ascii="Garamond" w:hAnsi="Garamond" w:cs="Garamond"/>
                <w:lang w:val="es-MX"/>
              </w:rPr>
            </w:pPr>
            <w:r w:rsidRPr="00C24526">
              <w:rPr>
                <w:rFonts w:ascii="Garamond" w:hAnsi="Garamond" w:cs="Garamond"/>
                <w:lang w:val="es-MX"/>
              </w:rPr>
              <w:t>Regresa a la actividad 05.</w:t>
            </w:r>
          </w:p>
          <w:p w14:paraId="4F7D1F0B" w14:textId="26C8CACD" w:rsidR="000B532B" w:rsidRPr="000B532B" w:rsidRDefault="000B532B" w:rsidP="00236687">
            <w:pPr>
              <w:jc w:val="both"/>
              <w:rPr>
                <w:rFonts w:ascii="Garamond" w:hAnsi="Garamond" w:cs="Garamond"/>
                <w:sz w:val="12"/>
                <w:lang w:val="es-MX"/>
              </w:rPr>
            </w:pPr>
          </w:p>
          <w:p w14:paraId="05DB2287" w14:textId="3EDC8EE6" w:rsidR="004B256D" w:rsidRPr="00C24526" w:rsidRDefault="004B256D" w:rsidP="00236687">
            <w:pPr>
              <w:jc w:val="both"/>
              <w:rPr>
                <w:rFonts w:ascii="Garamond" w:hAnsi="Garamond" w:cs="Garamond"/>
                <w:lang w:val="es-MX"/>
              </w:rPr>
            </w:pPr>
            <w:r w:rsidRPr="00C24526">
              <w:rPr>
                <w:rFonts w:ascii="Garamond" w:hAnsi="Garamond" w:cs="Garamond"/>
                <w:lang w:val="es-MX"/>
              </w:rPr>
              <w:t>Actualiza el sistema en el módulo de “Seguimiento de Tramite”</w:t>
            </w:r>
          </w:p>
        </w:tc>
        <w:tc>
          <w:tcPr>
            <w:tcW w:w="1118" w:type="dxa"/>
            <w:tcBorders>
              <w:top w:val="nil"/>
              <w:bottom w:val="nil"/>
            </w:tcBorders>
          </w:tcPr>
          <w:p w14:paraId="42C843CC" w14:textId="1C768B63" w:rsidR="004B256D" w:rsidRPr="00C24526" w:rsidRDefault="00A477E6" w:rsidP="00094F01">
            <w:pPr>
              <w:spacing w:after="240" w:line="240" w:lineRule="atLeast"/>
              <w:jc w:val="center"/>
              <w:rPr>
                <w:rFonts w:ascii="Garamond" w:hAnsi="Garamond"/>
              </w:rPr>
            </w:pPr>
            <w:r>
              <w:rPr>
                <w:rFonts w:ascii="Garamond" w:hAnsi="Garamond" w:cs="Arial"/>
                <w:lang w:val="es-ES_tradnl"/>
              </w:rPr>
              <w:t>1 hora</w:t>
            </w:r>
            <w:r w:rsidR="004B256D" w:rsidRPr="00C24526">
              <w:rPr>
                <w:rFonts w:ascii="Garamond" w:hAnsi="Garamond" w:cs="Arial"/>
                <w:lang w:val="es-ES_tradnl"/>
              </w:rPr>
              <w:t>.</w:t>
            </w:r>
          </w:p>
        </w:tc>
      </w:tr>
      <w:tr w:rsidR="004B256D" w:rsidRPr="00C24526" w14:paraId="005863AC" w14:textId="77777777" w:rsidTr="00094F01">
        <w:trPr>
          <w:trHeight w:val="399"/>
        </w:trPr>
        <w:tc>
          <w:tcPr>
            <w:tcW w:w="552" w:type="dxa"/>
            <w:tcBorders>
              <w:top w:val="nil"/>
              <w:bottom w:val="single" w:sz="12" w:space="0" w:color="BFBFBF" w:themeColor="background1" w:themeShade="BF"/>
            </w:tcBorders>
          </w:tcPr>
          <w:p w14:paraId="33869F30" w14:textId="6D23B109"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t>07</w:t>
            </w:r>
          </w:p>
        </w:tc>
        <w:tc>
          <w:tcPr>
            <w:tcW w:w="2410" w:type="dxa"/>
            <w:tcBorders>
              <w:top w:val="nil"/>
              <w:bottom w:val="single" w:sz="12" w:space="0" w:color="BFBFBF" w:themeColor="background1" w:themeShade="BF"/>
            </w:tcBorders>
          </w:tcPr>
          <w:p w14:paraId="4E95D16C" w14:textId="6A86217C" w:rsidR="004B256D" w:rsidRPr="00C24526" w:rsidRDefault="00C24F92" w:rsidP="00094F01">
            <w:pPr>
              <w:rPr>
                <w:rFonts w:ascii="Garamond" w:hAnsi="Garamond" w:cs="Arial"/>
              </w:rPr>
            </w:pPr>
            <w:r w:rsidRPr="00C24526">
              <w:rPr>
                <w:rFonts w:ascii="Garamond" w:hAnsi="Garamond" w:cs="Arial"/>
              </w:rPr>
              <w:t>Subdirec</w:t>
            </w:r>
            <w:r w:rsidR="00E60900">
              <w:rPr>
                <w:rFonts w:ascii="Garamond" w:hAnsi="Garamond" w:cs="Arial"/>
              </w:rPr>
              <w:t>ción</w:t>
            </w:r>
            <w:r w:rsidRPr="00C24526">
              <w:rPr>
                <w:rFonts w:ascii="Garamond" w:hAnsi="Garamond" w:cs="Arial"/>
              </w:rPr>
              <w:t xml:space="preserve"> de </w:t>
            </w:r>
            <w:r w:rsidR="004B256D" w:rsidRPr="00C24526">
              <w:rPr>
                <w:rFonts w:ascii="Garamond" w:hAnsi="Garamond" w:cs="Arial"/>
              </w:rPr>
              <w:t>Transporte</w:t>
            </w:r>
            <w:r w:rsidRPr="00C24526">
              <w:rPr>
                <w:rFonts w:ascii="Garamond" w:hAnsi="Garamond" w:cs="Arial"/>
              </w:rPr>
              <w:t xml:space="preserve"> del Centro SCT</w:t>
            </w:r>
          </w:p>
        </w:tc>
        <w:tc>
          <w:tcPr>
            <w:tcW w:w="6111" w:type="dxa"/>
            <w:tcBorders>
              <w:top w:val="nil"/>
              <w:bottom w:val="single" w:sz="12" w:space="0" w:color="BFBFBF" w:themeColor="background1" w:themeShade="BF"/>
            </w:tcBorders>
          </w:tcPr>
          <w:p w14:paraId="186C8B0B" w14:textId="1F3B751F" w:rsidR="004B256D" w:rsidRPr="00C24526" w:rsidRDefault="004B256D"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Recibe y revisa expediente y los documentos gener</w:t>
            </w:r>
            <w:r w:rsidR="00CF3D64">
              <w:rPr>
                <w:rFonts w:ascii="Garamond" w:hAnsi="Garamond" w:cs="Garamond"/>
                <w:lang w:val="es-MX"/>
              </w:rPr>
              <w:t>ados en el sistema, (Permiso,</w:t>
            </w:r>
            <w:r w:rsidRPr="00C24526">
              <w:rPr>
                <w:rFonts w:ascii="Garamond" w:hAnsi="Garamond" w:cs="Garamond"/>
                <w:lang w:val="es-MX"/>
              </w:rPr>
              <w:t xml:space="preserve"> Alta vehicular y Tarjeta de circulación</w:t>
            </w:r>
            <w:r w:rsidR="00CF3D64">
              <w:rPr>
                <w:rFonts w:ascii="Garamond" w:hAnsi="Garamond" w:cs="Garamond"/>
                <w:lang w:val="es-MX"/>
              </w:rPr>
              <w:t>, según corresponda</w:t>
            </w:r>
            <w:r w:rsidRPr="00C24526">
              <w:rPr>
                <w:rFonts w:ascii="Garamond" w:hAnsi="Garamond" w:cs="Garamond"/>
                <w:lang w:val="es-MX"/>
              </w:rPr>
              <w:t>).</w:t>
            </w:r>
          </w:p>
          <w:p w14:paraId="171ED208" w14:textId="77777777" w:rsidR="004B256D" w:rsidRPr="00C24526" w:rsidRDefault="004B256D"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¿Documentos completos y correctos?</w:t>
            </w:r>
          </w:p>
          <w:p w14:paraId="39639D29" w14:textId="7D003A53" w:rsidR="00CC3DA2" w:rsidRPr="00C24526" w:rsidRDefault="00CF3D64" w:rsidP="00236687">
            <w:pPr>
              <w:autoSpaceDE w:val="0"/>
              <w:autoSpaceDN w:val="0"/>
              <w:adjustRightInd w:val="0"/>
              <w:spacing w:after="120"/>
              <w:jc w:val="both"/>
              <w:rPr>
                <w:rFonts w:ascii="Garamond" w:hAnsi="Garamond" w:cs="Garamond"/>
                <w:lang w:val="es-MX"/>
              </w:rPr>
            </w:pPr>
            <w:r>
              <w:rPr>
                <w:rFonts w:ascii="Garamond" w:hAnsi="Garamond" w:cs="Garamond"/>
                <w:lang w:val="es-MX"/>
              </w:rPr>
              <w:t xml:space="preserve">Sí: Rubrica Permiso </w:t>
            </w:r>
            <w:r w:rsidR="004B256D" w:rsidRPr="00C24526">
              <w:rPr>
                <w:rFonts w:ascii="Garamond" w:hAnsi="Garamond" w:cs="Garamond"/>
                <w:lang w:val="es-MX"/>
              </w:rPr>
              <w:t xml:space="preserve">o Alta vehicular, turna </w:t>
            </w:r>
            <w:r w:rsidR="00C24F92" w:rsidRPr="00C24526">
              <w:rPr>
                <w:rFonts w:ascii="Garamond" w:hAnsi="Garamond" w:cs="Garamond"/>
                <w:lang w:val="es-MX"/>
              </w:rPr>
              <w:t xml:space="preserve">al </w:t>
            </w:r>
            <w:r w:rsidR="004B256D" w:rsidRPr="00C24526">
              <w:rPr>
                <w:rFonts w:ascii="Garamond" w:hAnsi="Garamond" w:cs="Garamond"/>
                <w:lang w:val="es-MX"/>
              </w:rPr>
              <w:t xml:space="preserve">Director </w:t>
            </w:r>
            <w:r w:rsidR="007E3A1E" w:rsidRPr="00C24526">
              <w:rPr>
                <w:rFonts w:ascii="Garamond" w:hAnsi="Garamond" w:cs="Garamond"/>
                <w:lang w:val="es-MX"/>
              </w:rPr>
              <w:t>General</w:t>
            </w:r>
          </w:p>
        </w:tc>
        <w:tc>
          <w:tcPr>
            <w:tcW w:w="1118" w:type="dxa"/>
            <w:tcBorders>
              <w:top w:val="nil"/>
              <w:bottom w:val="single" w:sz="12" w:space="0" w:color="BFBFBF" w:themeColor="background1" w:themeShade="BF"/>
            </w:tcBorders>
          </w:tcPr>
          <w:p w14:paraId="3D910ACE" w14:textId="45DD66C2" w:rsidR="004B256D" w:rsidRPr="00C24526" w:rsidRDefault="004B256D" w:rsidP="00094F01">
            <w:pPr>
              <w:spacing w:after="240" w:line="240" w:lineRule="atLeast"/>
              <w:jc w:val="center"/>
              <w:rPr>
                <w:rFonts w:ascii="Garamond" w:hAnsi="Garamond"/>
              </w:rPr>
            </w:pPr>
            <w:r w:rsidRPr="00C24526">
              <w:rPr>
                <w:rFonts w:ascii="Garamond" w:hAnsi="Garamond" w:cs="Arial"/>
                <w:lang w:val="es-ES_tradnl"/>
              </w:rPr>
              <w:t>1 día</w:t>
            </w:r>
          </w:p>
        </w:tc>
      </w:tr>
      <w:tr w:rsidR="00094F01" w:rsidRPr="00C24526" w14:paraId="58DB9FD1" w14:textId="77777777" w:rsidTr="00094F01">
        <w:trPr>
          <w:trHeight w:val="399"/>
        </w:trPr>
        <w:tc>
          <w:tcPr>
            <w:tcW w:w="552" w:type="dxa"/>
            <w:tcBorders>
              <w:bottom w:val="nil"/>
            </w:tcBorders>
          </w:tcPr>
          <w:p w14:paraId="52EF35A1" w14:textId="77777777" w:rsidR="00094F01" w:rsidRPr="00C24526" w:rsidRDefault="00094F01" w:rsidP="008C5BA6">
            <w:pPr>
              <w:spacing w:after="240" w:line="240" w:lineRule="atLeast"/>
              <w:jc w:val="center"/>
              <w:rPr>
                <w:rFonts w:ascii="Garamond" w:hAnsi="Garamond" w:cs="Arial"/>
                <w:lang w:val="es-ES_tradnl"/>
              </w:rPr>
            </w:pPr>
          </w:p>
        </w:tc>
        <w:tc>
          <w:tcPr>
            <w:tcW w:w="2410" w:type="dxa"/>
            <w:tcBorders>
              <w:bottom w:val="nil"/>
            </w:tcBorders>
          </w:tcPr>
          <w:p w14:paraId="3DE94585" w14:textId="77777777" w:rsidR="00094F01" w:rsidRPr="00C24526" w:rsidRDefault="00094F01" w:rsidP="00094F01">
            <w:pPr>
              <w:rPr>
                <w:rFonts w:ascii="Garamond" w:hAnsi="Garamond" w:cs="Arial"/>
              </w:rPr>
            </w:pPr>
          </w:p>
        </w:tc>
        <w:tc>
          <w:tcPr>
            <w:tcW w:w="6111" w:type="dxa"/>
            <w:tcBorders>
              <w:bottom w:val="nil"/>
            </w:tcBorders>
          </w:tcPr>
          <w:p w14:paraId="78192579" w14:textId="77777777" w:rsidR="00094F01" w:rsidRPr="00C24526" w:rsidRDefault="00094F01" w:rsidP="00094F01">
            <w:pPr>
              <w:autoSpaceDE w:val="0"/>
              <w:autoSpaceDN w:val="0"/>
              <w:adjustRightInd w:val="0"/>
              <w:spacing w:after="120"/>
              <w:jc w:val="both"/>
              <w:rPr>
                <w:rFonts w:ascii="Garamond" w:hAnsi="Garamond" w:cs="Garamond"/>
                <w:lang w:val="es-MX"/>
              </w:rPr>
            </w:pPr>
            <w:proofErr w:type="gramStart"/>
            <w:r w:rsidRPr="00C24526">
              <w:rPr>
                <w:rFonts w:ascii="Garamond" w:hAnsi="Garamond" w:cs="Garamond"/>
                <w:lang w:val="es-MX"/>
              </w:rPr>
              <w:t>del</w:t>
            </w:r>
            <w:proofErr w:type="gramEnd"/>
            <w:r w:rsidRPr="00C24526">
              <w:rPr>
                <w:rFonts w:ascii="Garamond" w:hAnsi="Garamond" w:cs="Garamond"/>
                <w:lang w:val="es-MX"/>
              </w:rPr>
              <w:t xml:space="preserve"> Centro SCT, para su autorización.</w:t>
            </w:r>
          </w:p>
          <w:p w14:paraId="77BF9614" w14:textId="77777777" w:rsidR="00094F01" w:rsidRPr="00C24526" w:rsidRDefault="00094F01" w:rsidP="00094F01">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No: Devuelve al </w:t>
            </w:r>
            <w:r w:rsidRPr="00C24526">
              <w:rPr>
                <w:rFonts w:ascii="Garamond" w:hAnsi="Garamond" w:cs="Arial"/>
              </w:rPr>
              <w:t xml:space="preserve">Jefe del Departamento de Autotransporte Federal, </w:t>
            </w:r>
            <w:r w:rsidRPr="00C24526">
              <w:rPr>
                <w:rFonts w:ascii="Garamond" w:hAnsi="Garamond" w:cs="Garamond"/>
                <w:lang w:val="es-MX"/>
              </w:rPr>
              <w:t>para cor</w:t>
            </w:r>
            <w:r>
              <w:rPr>
                <w:rFonts w:ascii="Garamond" w:hAnsi="Garamond" w:cs="Garamond"/>
                <w:lang w:val="es-MX"/>
              </w:rPr>
              <w:t xml:space="preserve">rección de Permiso, </w:t>
            </w:r>
            <w:r w:rsidRPr="00C24526">
              <w:rPr>
                <w:rFonts w:ascii="Garamond" w:hAnsi="Garamond" w:cs="Garamond"/>
                <w:lang w:val="es-MX"/>
              </w:rPr>
              <w:t xml:space="preserve">Alta vehicular o Tarjeta de circulación u observa documentos faltantes, regresa a la actividad 06. </w:t>
            </w:r>
          </w:p>
          <w:p w14:paraId="391CC59A" w14:textId="70C97E53" w:rsidR="00094F01" w:rsidRPr="00C24526" w:rsidRDefault="00094F01" w:rsidP="00094F01">
            <w:pPr>
              <w:autoSpaceDE w:val="0"/>
              <w:autoSpaceDN w:val="0"/>
              <w:adjustRightInd w:val="0"/>
              <w:spacing w:after="120"/>
              <w:jc w:val="both"/>
              <w:rPr>
                <w:rFonts w:ascii="Garamond" w:hAnsi="Garamond" w:cs="Garamond"/>
                <w:lang w:val="es-MX"/>
              </w:rPr>
            </w:pPr>
            <w:r w:rsidRPr="00C24526">
              <w:rPr>
                <w:rFonts w:ascii="Garamond" w:hAnsi="Garamond" w:cs="Garamond"/>
                <w:lang w:val="es-MX"/>
              </w:rPr>
              <w:t>Actualiza el sistema en el módulo de “Seguimiento de Tramite”</w:t>
            </w:r>
          </w:p>
        </w:tc>
        <w:tc>
          <w:tcPr>
            <w:tcW w:w="1118" w:type="dxa"/>
            <w:tcBorders>
              <w:bottom w:val="nil"/>
            </w:tcBorders>
          </w:tcPr>
          <w:p w14:paraId="1FD566F6" w14:textId="77777777" w:rsidR="00094F01" w:rsidRDefault="00094F01" w:rsidP="00094F01">
            <w:pPr>
              <w:spacing w:after="240" w:line="240" w:lineRule="atLeast"/>
              <w:jc w:val="center"/>
              <w:rPr>
                <w:rFonts w:ascii="Garamond" w:hAnsi="Garamond" w:cs="Arial"/>
                <w:lang w:val="es-ES_tradnl"/>
              </w:rPr>
            </w:pPr>
          </w:p>
        </w:tc>
      </w:tr>
      <w:tr w:rsidR="004B256D" w:rsidRPr="00C24526" w14:paraId="20F7ACC2" w14:textId="77777777" w:rsidTr="00094F01">
        <w:trPr>
          <w:trHeight w:val="399"/>
        </w:trPr>
        <w:tc>
          <w:tcPr>
            <w:tcW w:w="552" w:type="dxa"/>
            <w:tcBorders>
              <w:top w:val="nil"/>
              <w:bottom w:val="nil"/>
            </w:tcBorders>
          </w:tcPr>
          <w:p w14:paraId="59F46100" w14:textId="1F93ED71"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t>08</w:t>
            </w:r>
          </w:p>
        </w:tc>
        <w:tc>
          <w:tcPr>
            <w:tcW w:w="2410" w:type="dxa"/>
            <w:tcBorders>
              <w:top w:val="nil"/>
              <w:bottom w:val="nil"/>
            </w:tcBorders>
          </w:tcPr>
          <w:p w14:paraId="0F3A1A97" w14:textId="36BF8F41" w:rsidR="004B256D" w:rsidRPr="00C24526" w:rsidRDefault="004B256D" w:rsidP="00094F01">
            <w:pPr>
              <w:rPr>
                <w:rFonts w:ascii="Garamond" w:hAnsi="Garamond" w:cs="Arial"/>
              </w:rPr>
            </w:pPr>
            <w:r w:rsidRPr="00C24526">
              <w:rPr>
                <w:rFonts w:ascii="Garamond" w:hAnsi="Garamond" w:cs="Arial"/>
              </w:rPr>
              <w:t>Direc</w:t>
            </w:r>
            <w:r w:rsidR="00E60900">
              <w:rPr>
                <w:rFonts w:ascii="Garamond" w:hAnsi="Garamond" w:cs="Arial"/>
              </w:rPr>
              <w:t>ción</w:t>
            </w:r>
            <w:r w:rsidRPr="00C24526">
              <w:rPr>
                <w:rFonts w:ascii="Garamond" w:hAnsi="Garamond" w:cs="Arial"/>
              </w:rPr>
              <w:t xml:space="preserve"> General</w:t>
            </w:r>
            <w:r w:rsidR="00C10316" w:rsidRPr="00C24526">
              <w:rPr>
                <w:rFonts w:ascii="Garamond" w:hAnsi="Garamond" w:cs="Arial"/>
              </w:rPr>
              <w:t xml:space="preserve"> del Centro SCT</w:t>
            </w:r>
          </w:p>
        </w:tc>
        <w:tc>
          <w:tcPr>
            <w:tcW w:w="6111" w:type="dxa"/>
            <w:tcBorders>
              <w:top w:val="nil"/>
              <w:bottom w:val="nil"/>
            </w:tcBorders>
          </w:tcPr>
          <w:p w14:paraId="2E18B2E3" w14:textId="7E9A2D48" w:rsidR="004B256D" w:rsidRPr="00C24526" w:rsidRDefault="004B256D"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Recibe</w:t>
            </w:r>
            <w:r w:rsidR="00CC3DA2" w:rsidRPr="00C24526">
              <w:rPr>
                <w:rFonts w:ascii="Garamond" w:hAnsi="Garamond" w:cs="Garamond"/>
                <w:lang w:val="es-MX"/>
              </w:rPr>
              <w:t xml:space="preserve"> y revisa</w:t>
            </w:r>
            <w:r w:rsidRPr="00C24526">
              <w:rPr>
                <w:rFonts w:ascii="Garamond" w:hAnsi="Garamond" w:cs="Garamond"/>
                <w:lang w:val="es-MX"/>
              </w:rPr>
              <w:t xml:space="preserve"> expediente y los documentos generados en el sistema (Permiso</w:t>
            </w:r>
            <w:r w:rsidR="00487B8C">
              <w:rPr>
                <w:rFonts w:ascii="Garamond" w:hAnsi="Garamond" w:cs="Garamond"/>
                <w:lang w:val="es-MX"/>
              </w:rPr>
              <w:t>,</w:t>
            </w:r>
            <w:r w:rsidRPr="00C24526">
              <w:rPr>
                <w:rFonts w:ascii="Garamond" w:hAnsi="Garamond" w:cs="Garamond"/>
                <w:lang w:val="es-MX"/>
              </w:rPr>
              <w:t xml:space="preserve"> Alta vehicular y Tarjeta de circulación</w:t>
            </w:r>
            <w:r w:rsidR="00487B8C">
              <w:rPr>
                <w:rFonts w:ascii="Garamond" w:hAnsi="Garamond" w:cs="Garamond"/>
                <w:lang w:val="es-MX"/>
              </w:rPr>
              <w:t>, según corresponda</w:t>
            </w:r>
            <w:r w:rsidRPr="00C24526">
              <w:rPr>
                <w:rFonts w:ascii="Garamond" w:hAnsi="Garamond" w:cs="Garamond"/>
                <w:lang w:val="es-MX"/>
              </w:rPr>
              <w:t>).</w:t>
            </w:r>
          </w:p>
          <w:p w14:paraId="14FEE545" w14:textId="77777777" w:rsidR="00CC3DA2" w:rsidRPr="00C24526" w:rsidRDefault="00CC3DA2"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¿Documentos completos y correctos?</w:t>
            </w:r>
          </w:p>
          <w:p w14:paraId="3C5CF326" w14:textId="28557CA8" w:rsidR="00772941" w:rsidRPr="00C24526" w:rsidRDefault="00487B8C" w:rsidP="00236687">
            <w:pPr>
              <w:autoSpaceDE w:val="0"/>
              <w:autoSpaceDN w:val="0"/>
              <w:adjustRightInd w:val="0"/>
              <w:spacing w:after="120"/>
              <w:jc w:val="both"/>
              <w:rPr>
                <w:rFonts w:ascii="Garamond" w:hAnsi="Garamond" w:cs="Garamond"/>
                <w:lang w:val="es-MX"/>
              </w:rPr>
            </w:pPr>
            <w:r>
              <w:rPr>
                <w:rFonts w:ascii="Garamond" w:hAnsi="Garamond" w:cs="Garamond"/>
                <w:lang w:val="es-MX"/>
              </w:rPr>
              <w:t xml:space="preserve">Sí: Firma Permiso </w:t>
            </w:r>
            <w:r w:rsidR="00CC3DA2" w:rsidRPr="00C24526">
              <w:rPr>
                <w:rFonts w:ascii="Garamond" w:hAnsi="Garamond" w:cs="Garamond"/>
                <w:lang w:val="es-MX"/>
              </w:rPr>
              <w:t>o Alta vehicular, en original y copia</w:t>
            </w:r>
            <w:r w:rsidR="00E404F2">
              <w:rPr>
                <w:rFonts w:ascii="Garamond" w:hAnsi="Garamond" w:cs="Garamond"/>
                <w:lang w:val="es-MX"/>
              </w:rPr>
              <w:t xml:space="preserve">, se </w:t>
            </w:r>
            <w:r w:rsidR="00772941" w:rsidRPr="00C24526">
              <w:rPr>
                <w:rFonts w:ascii="Garamond" w:hAnsi="Garamond" w:cs="Garamond"/>
                <w:lang w:val="es-MX"/>
              </w:rPr>
              <w:t xml:space="preserve">devuelve </w:t>
            </w:r>
            <w:r w:rsidR="0074687E" w:rsidRPr="00C24526">
              <w:rPr>
                <w:rFonts w:ascii="Garamond" w:hAnsi="Garamond" w:cs="Garamond"/>
                <w:lang w:val="es-MX"/>
              </w:rPr>
              <w:t xml:space="preserve">expediente y permiso, </w:t>
            </w:r>
            <w:r w:rsidR="00772941" w:rsidRPr="00C24526">
              <w:rPr>
                <w:rFonts w:ascii="Garamond" w:hAnsi="Garamond" w:cs="Garamond"/>
                <w:lang w:val="es-MX"/>
              </w:rPr>
              <w:t>al Subdirector de Transporte</w:t>
            </w:r>
            <w:r w:rsidR="00D47156" w:rsidRPr="00C24526">
              <w:rPr>
                <w:rFonts w:ascii="Garamond" w:hAnsi="Garamond" w:cs="Garamond"/>
                <w:lang w:val="es-MX"/>
              </w:rPr>
              <w:t>,</w:t>
            </w:r>
            <w:r w:rsidR="0074687E" w:rsidRPr="00C24526">
              <w:rPr>
                <w:rFonts w:ascii="Garamond" w:hAnsi="Garamond" w:cs="Garamond"/>
                <w:lang w:val="es-MX"/>
              </w:rPr>
              <w:t xml:space="preserve"> </w:t>
            </w:r>
            <w:r w:rsidR="00D47156" w:rsidRPr="00C24526">
              <w:rPr>
                <w:rFonts w:ascii="Garamond" w:hAnsi="Garamond" w:cs="Garamond"/>
                <w:lang w:val="es-MX"/>
              </w:rPr>
              <w:t xml:space="preserve">quien </w:t>
            </w:r>
            <w:r w:rsidR="0074687E" w:rsidRPr="00C24526">
              <w:rPr>
                <w:rFonts w:ascii="Garamond" w:hAnsi="Garamond" w:cs="Garamond"/>
                <w:lang w:val="es-MX"/>
              </w:rPr>
              <w:t>por suplencia y en</w:t>
            </w:r>
            <w:r w:rsidR="00D47156" w:rsidRPr="00C24526">
              <w:rPr>
                <w:rFonts w:ascii="Garamond" w:hAnsi="Garamond" w:cs="Garamond"/>
                <w:lang w:val="es-MX"/>
              </w:rPr>
              <w:t xml:space="preserve"> ausencia del Director General del Centro SCT </w:t>
            </w:r>
            <w:r w:rsidRPr="00C24526">
              <w:rPr>
                <w:rFonts w:ascii="Garamond" w:hAnsi="Garamond" w:cs="Garamond"/>
                <w:lang w:val="es-MX"/>
              </w:rPr>
              <w:t>estará</w:t>
            </w:r>
            <w:r w:rsidR="00D47156" w:rsidRPr="00C24526">
              <w:rPr>
                <w:rFonts w:ascii="Garamond" w:hAnsi="Garamond" w:cs="Garamond"/>
                <w:lang w:val="es-MX"/>
              </w:rPr>
              <w:t xml:space="preserve"> facultado para firmar</w:t>
            </w:r>
            <w:r w:rsidR="0074687E" w:rsidRPr="00C24526">
              <w:rPr>
                <w:rFonts w:ascii="Garamond" w:hAnsi="Garamond" w:cs="Garamond"/>
                <w:lang w:val="es-MX"/>
              </w:rPr>
              <w:t xml:space="preserve">, acorde a lo establecido en los </w:t>
            </w:r>
            <w:r w:rsidRPr="00C24526">
              <w:rPr>
                <w:rFonts w:ascii="Garamond" w:hAnsi="Garamond" w:cs="Garamond"/>
                <w:lang w:val="es-MX"/>
              </w:rPr>
              <w:t>artículos</w:t>
            </w:r>
            <w:r w:rsidR="0074687E" w:rsidRPr="00C24526">
              <w:rPr>
                <w:rFonts w:ascii="Garamond" w:hAnsi="Garamond" w:cs="Garamond"/>
                <w:lang w:val="es-MX"/>
              </w:rPr>
              <w:t xml:space="preserve"> 9 y 50 del Reglamento Interior de la SCT.</w:t>
            </w:r>
          </w:p>
          <w:p w14:paraId="0F8C50A8" w14:textId="3E08EAB1" w:rsidR="00CC3DA2" w:rsidRPr="00C24526" w:rsidRDefault="00CC3DA2"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No: Devuelve al </w:t>
            </w:r>
            <w:r w:rsidR="000D227B" w:rsidRPr="00C24526">
              <w:rPr>
                <w:rFonts w:ascii="Garamond" w:hAnsi="Garamond" w:cs="Garamond"/>
                <w:lang w:val="es-MX"/>
              </w:rPr>
              <w:t xml:space="preserve">Subdirector de Transporte, </w:t>
            </w:r>
            <w:r w:rsidRPr="00C24526">
              <w:rPr>
                <w:rFonts w:ascii="Garamond" w:hAnsi="Garamond" w:cs="Garamond"/>
                <w:lang w:val="es-MX"/>
              </w:rPr>
              <w:t>para corrección de Permiso y/o Alta vehicular</w:t>
            </w:r>
            <w:r w:rsidR="000D227B" w:rsidRPr="00C24526">
              <w:rPr>
                <w:rFonts w:ascii="Garamond" w:hAnsi="Garamond" w:cs="Garamond"/>
                <w:lang w:val="es-MX"/>
              </w:rPr>
              <w:t>, Tarjeta de circulación</w:t>
            </w:r>
            <w:r w:rsidRPr="00C24526">
              <w:rPr>
                <w:rFonts w:ascii="Garamond" w:hAnsi="Garamond" w:cs="Garamond"/>
                <w:lang w:val="es-MX"/>
              </w:rPr>
              <w:t xml:space="preserve"> </w:t>
            </w:r>
            <w:r w:rsidR="000D227B" w:rsidRPr="00C24526">
              <w:rPr>
                <w:rFonts w:ascii="Garamond" w:hAnsi="Garamond" w:cs="Garamond"/>
                <w:lang w:val="es-MX"/>
              </w:rPr>
              <w:t xml:space="preserve">u </w:t>
            </w:r>
            <w:r w:rsidRPr="00C24526">
              <w:rPr>
                <w:rFonts w:ascii="Garamond" w:hAnsi="Garamond" w:cs="Garamond"/>
                <w:lang w:val="es-MX"/>
              </w:rPr>
              <w:t>observa documentos faltantes, regresa</w:t>
            </w:r>
            <w:r w:rsidR="000D227B" w:rsidRPr="00C24526">
              <w:rPr>
                <w:rFonts w:ascii="Garamond" w:hAnsi="Garamond" w:cs="Garamond"/>
                <w:lang w:val="es-MX"/>
              </w:rPr>
              <w:t xml:space="preserve"> a la actividad 07</w:t>
            </w:r>
            <w:r w:rsidRPr="00C24526">
              <w:rPr>
                <w:rFonts w:ascii="Garamond" w:hAnsi="Garamond" w:cs="Garamond"/>
                <w:lang w:val="es-MX"/>
              </w:rPr>
              <w:t>.</w:t>
            </w:r>
          </w:p>
          <w:p w14:paraId="769ECC62" w14:textId="52111082" w:rsidR="00CC3DA2" w:rsidRPr="00C24526" w:rsidRDefault="00CC3DA2" w:rsidP="00236687">
            <w:pPr>
              <w:autoSpaceDE w:val="0"/>
              <w:autoSpaceDN w:val="0"/>
              <w:adjustRightInd w:val="0"/>
              <w:spacing w:after="120"/>
              <w:jc w:val="both"/>
              <w:rPr>
                <w:rFonts w:ascii="Garamond" w:hAnsi="Garamond" w:cs="Garamond"/>
                <w:lang w:val="es-MX"/>
              </w:rPr>
            </w:pPr>
            <w:r w:rsidRPr="00C24526">
              <w:rPr>
                <w:rFonts w:ascii="Garamond" w:hAnsi="Garamond" w:cs="Garamond"/>
                <w:lang w:val="es-MX"/>
              </w:rPr>
              <w:t>Actualiza el sistema en el módulo de “Seguimiento de Tramite”</w:t>
            </w:r>
          </w:p>
        </w:tc>
        <w:tc>
          <w:tcPr>
            <w:tcW w:w="1118" w:type="dxa"/>
            <w:tcBorders>
              <w:top w:val="nil"/>
              <w:bottom w:val="nil"/>
            </w:tcBorders>
          </w:tcPr>
          <w:p w14:paraId="4513BAF2" w14:textId="2F67B08E" w:rsidR="004B256D" w:rsidRPr="00C24526" w:rsidRDefault="000E21A7" w:rsidP="00094F01">
            <w:pPr>
              <w:spacing w:after="240" w:line="240" w:lineRule="atLeast"/>
              <w:jc w:val="center"/>
              <w:rPr>
                <w:rFonts w:ascii="Garamond" w:hAnsi="Garamond"/>
              </w:rPr>
            </w:pPr>
            <w:r>
              <w:rPr>
                <w:rFonts w:ascii="Garamond" w:hAnsi="Garamond" w:cs="Arial"/>
                <w:lang w:val="es-ES_tradnl"/>
              </w:rPr>
              <w:t>2</w:t>
            </w:r>
            <w:r w:rsidR="001F2F58">
              <w:rPr>
                <w:rFonts w:ascii="Garamond" w:hAnsi="Garamond" w:cs="Arial"/>
                <w:lang w:val="es-ES_tradnl"/>
              </w:rPr>
              <w:t xml:space="preserve"> día</w:t>
            </w:r>
            <w:r>
              <w:rPr>
                <w:rFonts w:ascii="Garamond" w:hAnsi="Garamond" w:cs="Arial"/>
                <w:lang w:val="es-ES_tradnl"/>
              </w:rPr>
              <w:t>s</w:t>
            </w:r>
          </w:p>
        </w:tc>
      </w:tr>
      <w:tr w:rsidR="004B256D" w:rsidRPr="00C24526" w14:paraId="23770A39" w14:textId="77777777" w:rsidTr="00094F01">
        <w:trPr>
          <w:trHeight w:val="399"/>
        </w:trPr>
        <w:tc>
          <w:tcPr>
            <w:tcW w:w="552" w:type="dxa"/>
            <w:tcBorders>
              <w:top w:val="nil"/>
              <w:bottom w:val="nil"/>
            </w:tcBorders>
          </w:tcPr>
          <w:p w14:paraId="29394AEB" w14:textId="4373864B" w:rsidR="004B256D" w:rsidRPr="00C24526" w:rsidRDefault="000D227B" w:rsidP="008C5BA6">
            <w:pPr>
              <w:spacing w:after="240" w:line="240" w:lineRule="atLeast"/>
              <w:jc w:val="center"/>
              <w:rPr>
                <w:rFonts w:ascii="Garamond" w:hAnsi="Garamond" w:cs="Arial"/>
                <w:lang w:val="es-ES_tradnl"/>
              </w:rPr>
            </w:pPr>
            <w:r w:rsidRPr="00C24526">
              <w:rPr>
                <w:rFonts w:ascii="Garamond" w:hAnsi="Garamond" w:cs="Arial"/>
                <w:lang w:val="es-ES_tradnl"/>
              </w:rPr>
              <w:t>09</w:t>
            </w:r>
          </w:p>
        </w:tc>
        <w:tc>
          <w:tcPr>
            <w:tcW w:w="2410" w:type="dxa"/>
            <w:tcBorders>
              <w:top w:val="nil"/>
              <w:bottom w:val="nil"/>
            </w:tcBorders>
          </w:tcPr>
          <w:p w14:paraId="786FCCAE" w14:textId="6DE77818" w:rsidR="004B256D" w:rsidRPr="00C24526" w:rsidRDefault="000D227B" w:rsidP="00094F01">
            <w:pPr>
              <w:rPr>
                <w:rFonts w:ascii="Garamond" w:hAnsi="Garamond" w:cs="Arial"/>
              </w:rPr>
            </w:pPr>
            <w:r w:rsidRPr="00C24526">
              <w:rPr>
                <w:rFonts w:ascii="Garamond" w:hAnsi="Garamond" w:cs="Arial"/>
              </w:rPr>
              <w:t xml:space="preserve">Oficina de Autorizaciones </w:t>
            </w:r>
            <w:r w:rsidR="003D593A" w:rsidRPr="00C24526">
              <w:rPr>
                <w:rFonts w:ascii="Garamond" w:hAnsi="Garamond" w:cs="Arial"/>
              </w:rPr>
              <w:t>y Permisos</w:t>
            </w:r>
            <w:r w:rsidR="003D593A">
              <w:rPr>
                <w:rFonts w:ascii="Garamond" w:hAnsi="Garamond" w:cs="Arial"/>
              </w:rPr>
              <w:t xml:space="preserve"> del Departamento </w:t>
            </w:r>
            <w:r w:rsidRPr="00C24526">
              <w:rPr>
                <w:rFonts w:ascii="Garamond" w:hAnsi="Garamond" w:cs="Arial"/>
              </w:rPr>
              <w:t>de Autotransporte Federal del Centro SCT</w:t>
            </w:r>
          </w:p>
        </w:tc>
        <w:tc>
          <w:tcPr>
            <w:tcW w:w="6111" w:type="dxa"/>
            <w:tcBorders>
              <w:top w:val="nil"/>
              <w:bottom w:val="nil"/>
            </w:tcBorders>
          </w:tcPr>
          <w:p w14:paraId="7A6DA441" w14:textId="7DCCA198"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Recibe expediente</w:t>
            </w:r>
            <w:r w:rsidR="00C24526" w:rsidRPr="00C24526">
              <w:rPr>
                <w:rFonts w:ascii="Garamond" w:hAnsi="Garamond" w:cs="Garamond"/>
                <w:lang w:val="es-MX"/>
              </w:rPr>
              <w:t>,</w:t>
            </w:r>
            <w:r w:rsidRPr="00C24526">
              <w:rPr>
                <w:rFonts w:ascii="Garamond" w:hAnsi="Garamond" w:cs="Garamond"/>
                <w:lang w:val="es-MX"/>
              </w:rPr>
              <w:t xml:space="preserve"> integra placas y engomado y finaliza trámite en el sistema. </w:t>
            </w:r>
          </w:p>
          <w:p w14:paraId="5B433A5D" w14:textId="77777777" w:rsidR="004B256D" w:rsidRPr="00C24526" w:rsidRDefault="004B256D" w:rsidP="004B256D">
            <w:pPr>
              <w:autoSpaceDE w:val="0"/>
              <w:autoSpaceDN w:val="0"/>
              <w:adjustRightInd w:val="0"/>
              <w:spacing w:after="120"/>
              <w:jc w:val="both"/>
              <w:rPr>
                <w:rFonts w:ascii="Garamond" w:hAnsi="Garamond" w:cs="Garamond"/>
                <w:lang w:val="es-MX"/>
              </w:rPr>
            </w:pPr>
            <w:r w:rsidRPr="00C24526">
              <w:rPr>
                <w:rFonts w:ascii="Garamond" w:hAnsi="Garamond" w:cs="Garamond"/>
                <w:lang w:val="es-MX"/>
              </w:rPr>
              <w:t xml:space="preserve">Entrega al solicitante Permiso y/o Alta vehicular, placas, engomado y tarjeta de circulación, recabando acuse de recibo y turna al archivo. </w:t>
            </w:r>
          </w:p>
          <w:p w14:paraId="7CBBFD0D" w14:textId="6DC13284" w:rsidR="004B256D" w:rsidRPr="00C24526" w:rsidRDefault="004B256D" w:rsidP="004B256D">
            <w:pPr>
              <w:jc w:val="both"/>
              <w:rPr>
                <w:rFonts w:ascii="Garamond" w:hAnsi="Garamond" w:cs="Garamond"/>
                <w:lang w:val="es-MX"/>
              </w:rPr>
            </w:pPr>
            <w:r w:rsidRPr="00C24526">
              <w:rPr>
                <w:rFonts w:ascii="Garamond" w:hAnsi="Garamond" w:cs="Garamond"/>
                <w:lang w:val="es-MX"/>
              </w:rPr>
              <w:t>Actualiza el sistema en el módulo de “Seguimiento de Tramite”</w:t>
            </w:r>
          </w:p>
        </w:tc>
        <w:tc>
          <w:tcPr>
            <w:tcW w:w="1118" w:type="dxa"/>
            <w:tcBorders>
              <w:top w:val="nil"/>
              <w:bottom w:val="nil"/>
            </w:tcBorders>
          </w:tcPr>
          <w:p w14:paraId="52E7D8DA" w14:textId="03448EB1" w:rsidR="004B256D" w:rsidRPr="00C24526" w:rsidRDefault="001F2F58" w:rsidP="00094F01">
            <w:pPr>
              <w:spacing w:after="240" w:line="240" w:lineRule="atLeast"/>
              <w:jc w:val="center"/>
              <w:rPr>
                <w:rFonts w:ascii="Garamond" w:hAnsi="Garamond"/>
              </w:rPr>
            </w:pPr>
            <w:r>
              <w:rPr>
                <w:rFonts w:ascii="Garamond" w:hAnsi="Garamond" w:cs="Arial"/>
                <w:lang w:val="es-ES_tradnl"/>
              </w:rPr>
              <w:t>4 horas</w:t>
            </w:r>
          </w:p>
        </w:tc>
      </w:tr>
      <w:tr w:rsidR="004B256D" w:rsidRPr="00031B03" w14:paraId="7217B7A6" w14:textId="77777777" w:rsidTr="00094F01">
        <w:trPr>
          <w:trHeight w:val="399"/>
        </w:trPr>
        <w:tc>
          <w:tcPr>
            <w:tcW w:w="552" w:type="dxa"/>
            <w:tcBorders>
              <w:top w:val="nil"/>
            </w:tcBorders>
          </w:tcPr>
          <w:p w14:paraId="28CFFD2F" w14:textId="3F3E95C7" w:rsidR="004B256D" w:rsidRPr="00C24526" w:rsidRDefault="004B256D" w:rsidP="008C5BA6">
            <w:pPr>
              <w:spacing w:after="240" w:line="240" w:lineRule="atLeast"/>
              <w:jc w:val="center"/>
              <w:rPr>
                <w:rFonts w:ascii="Garamond" w:hAnsi="Garamond" w:cs="Arial"/>
                <w:lang w:val="es-ES_tradnl"/>
              </w:rPr>
            </w:pPr>
            <w:r w:rsidRPr="00C24526">
              <w:rPr>
                <w:rFonts w:ascii="Garamond" w:hAnsi="Garamond" w:cs="Arial"/>
                <w:lang w:val="es-ES_tradnl"/>
              </w:rPr>
              <w:t>1</w:t>
            </w:r>
            <w:r w:rsidR="000D227B" w:rsidRPr="00C24526">
              <w:rPr>
                <w:rFonts w:ascii="Garamond" w:hAnsi="Garamond" w:cs="Arial"/>
                <w:lang w:val="es-ES_tradnl"/>
              </w:rPr>
              <w:t>0</w:t>
            </w:r>
          </w:p>
        </w:tc>
        <w:tc>
          <w:tcPr>
            <w:tcW w:w="2410" w:type="dxa"/>
            <w:tcBorders>
              <w:top w:val="nil"/>
            </w:tcBorders>
          </w:tcPr>
          <w:p w14:paraId="4E30AAB2" w14:textId="4573AE0F" w:rsidR="004B256D" w:rsidRPr="00C24526" w:rsidRDefault="003D593A" w:rsidP="00094F01">
            <w:pPr>
              <w:rPr>
                <w:rFonts w:ascii="Garamond" w:hAnsi="Garamond" w:cs="Arial"/>
              </w:rPr>
            </w:pPr>
            <w:r>
              <w:rPr>
                <w:rFonts w:ascii="Garamond" w:hAnsi="Garamond" w:cs="Arial"/>
              </w:rPr>
              <w:t xml:space="preserve">Departamento </w:t>
            </w:r>
            <w:r w:rsidR="00C24526" w:rsidRPr="00C24526">
              <w:rPr>
                <w:rFonts w:ascii="Garamond" w:hAnsi="Garamond" w:cs="Arial"/>
              </w:rPr>
              <w:t>de Autotransporte Federal del Centro SCT</w:t>
            </w:r>
          </w:p>
        </w:tc>
        <w:tc>
          <w:tcPr>
            <w:tcW w:w="6111" w:type="dxa"/>
            <w:tcBorders>
              <w:top w:val="nil"/>
            </w:tcBorders>
          </w:tcPr>
          <w:p w14:paraId="4B43C5C3" w14:textId="77777777" w:rsidR="004B256D" w:rsidRPr="00C24526" w:rsidRDefault="004B256D" w:rsidP="00C24526">
            <w:pPr>
              <w:rPr>
                <w:rFonts w:ascii="Garamond" w:hAnsi="Garamond" w:cs="Garamond"/>
                <w:lang w:val="es-MX"/>
              </w:rPr>
            </w:pPr>
            <w:r w:rsidRPr="00C24526">
              <w:rPr>
                <w:rFonts w:ascii="Garamond" w:hAnsi="Garamond" w:cs="Garamond"/>
                <w:lang w:val="es-MX"/>
              </w:rPr>
              <w:t>Recibe expediente para su guarda y custodia.</w:t>
            </w:r>
          </w:p>
          <w:p w14:paraId="0F7EDEAE" w14:textId="77777777" w:rsidR="00C24526" w:rsidRPr="00C24526" w:rsidRDefault="00C24526" w:rsidP="004B256D">
            <w:pPr>
              <w:jc w:val="center"/>
              <w:rPr>
                <w:rFonts w:ascii="Garamond" w:hAnsi="Garamond" w:cs="Garamond"/>
                <w:lang w:val="es-MX"/>
              </w:rPr>
            </w:pPr>
            <w:bookmarkStart w:id="7" w:name="_GoBack"/>
            <w:bookmarkEnd w:id="7"/>
          </w:p>
          <w:p w14:paraId="3B3B7FCB" w14:textId="77777777" w:rsidR="003D593A" w:rsidRPr="00C24526" w:rsidRDefault="003D593A" w:rsidP="004B256D">
            <w:pPr>
              <w:jc w:val="center"/>
              <w:rPr>
                <w:rFonts w:ascii="Garamond" w:hAnsi="Garamond" w:cs="Garamond"/>
                <w:lang w:val="es-MX"/>
              </w:rPr>
            </w:pPr>
          </w:p>
          <w:p w14:paraId="0FFA2950" w14:textId="2E602F4B" w:rsidR="004B256D" w:rsidRPr="00094F01" w:rsidRDefault="004B256D" w:rsidP="00BB5EDB">
            <w:pPr>
              <w:jc w:val="center"/>
              <w:rPr>
                <w:rFonts w:ascii="Garamond" w:hAnsi="Garamond" w:cs="Arial"/>
                <w:b/>
              </w:rPr>
            </w:pPr>
            <w:r w:rsidRPr="00094F01">
              <w:rPr>
                <w:rFonts w:ascii="Garamond" w:hAnsi="Garamond" w:cs="Arial"/>
                <w:b/>
              </w:rPr>
              <w:t>TERMINA EL PROCEDIMIENTO</w:t>
            </w:r>
          </w:p>
        </w:tc>
        <w:tc>
          <w:tcPr>
            <w:tcW w:w="1118" w:type="dxa"/>
            <w:tcBorders>
              <w:top w:val="nil"/>
            </w:tcBorders>
          </w:tcPr>
          <w:p w14:paraId="0B0FA41E" w14:textId="002ED92D" w:rsidR="004B256D" w:rsidRPr="00031B03" w:rsidRDefault="001F2F58" w:rsidP="00094F01">
            <w:pPr>
              <w:spacing w:after="240" w:line="240" w:lineRule="atLeast"/>
              <w:jc w:val="center"/>
              <w:rPr>
                <w:rFonts w:ascii="Garamond" w:hAnsi="Garamond"/>
              </w:rPr>
            </w:pPr>
            <w:r>
              <w:rPr>
                <w:rFonts w:ascii="Garamond" w:hAnsi="Garamond"/>
              </w:rPr>
              <w:t>1 hora</w:t>
            </w:r>
            <w:r w:rsidR="000A490D" w:rsidRPr="00C24526">
              <w:rPr>
                <w:rFonts w:ascii="Garamond" w:hAnsi="Garamond"/>
              </w:rPr>
              <w:t>.</w:t>
            </w:r>
          </w:p>
        </w:tc>
      </w:tr>
      <w:bookmarkEnd w:id="6"/>
    </w:tbl>
    <w:p w14:paraId="30F4BE26" w14:textId="4700A248" w:rsidR="00253C0C" w:rsidRPr="00FE330D" w:rsidRDefault="00253C0C" w:rsidP="003D593A">
      <w:pPr>
        <w:jc w:val="both"/>
        <w:rPr>
          <w:rFonts w:ascii="Garamond" w:hAnsi="Garamond"/>
          <w:bCs/>
        </w:rPr>
      </w:pPr>
    </w:p>
    <w:sectPr w:rsidR="00253C0C" w:rsidRPr="00FE330D" w:rsidSect="00953A7D">
      <w:headerReference w:type="default" r:id="rId14"/>
      <w:footerReference w:type="default" r:id="rId15"/>
      <w:pgSz w:w="12240" w:h="15840" w:code="1"/>
      <w:pgMar w:top="1276" w:right="902" w:bottom="1134"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C304A" w15:done="0"/>
  <w15:commentEx w15:paraId="04F052A8" w15:paraIdParent="548C30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C304A" w16cid:durableId="1F8EC266"/>
  <w16cid:commentId w16cid:paraId="04F052A8" w16cid:durableId="1F8EC2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8813B" w14:textId="77777777" w:rsidR="00035D01" w:rsidRDefault="00035D01">
      <w:r>
        <w:separator/>
      </w:r>
    </w:p>
  </w:endnote>
  <w:endnote w:type="continuationSeparator" w:id="0">
    <w:p w14:paraId="14269057" w14:textId="77777777" w:rsidR="00035D01" w:rsidRDefault="0003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auto"/>
      </w:tblBorders>
      <w:tblLook w:val="01E0" w:firstRow="1" w:lastRow="1" w:firstColumn="1" w:lastColumn="1" w:noHBand="0" w:noVBand="0"/>
    </w:tblPr>
    <w:tblGrid>
      <w:gridCol w:w="5097"/>
      <w:gridCol w:w="5093"/>
    </w:tblGrid>
    <w:tr w:rsidR="00E60900" w:rsidRPr="00010549" w14:paraId="3432799A" w14:textId="77777777" w:rsidTr="00447E4D">
      <w:tc>
        <w:tcPr>
          <w:tcW w:w="5097" w:type="dxa"/>
        </w:tcPr>
        <w:p w14:paraId="44684256" w14:textId="6C204174" w:rsidR="00E60900" w:rsidRPr="00873E74" w:rsidRDefault="00E60900" w:rsidP="00010549">
          <w:pPr>
            <w:pStyle w:val="Piedepgina"/>
            <w:keepLines/>
            <w:tabs>
              <w:tab w:val="center" w:pos="4320"/>
              <w:tab w:val="right" w:pos="8640"/>
            </w:tabs>
            <w:rPr>
              <w:rStyle w:val="Nmerodepgina"/>
              <w:rFonts w:ascii="Arial Black" w:eastAsia="Batang" w:hAnsi="Arial Black"/>
              <w:b/>
              <w:sz w:val="16"/>
              <w:szCs w:val="16"/>
              <w:lang w:eastAsia="en-US"/>
            </w:rPr>
          </w:pPr>
          <w:r w:rsidRPr="00C636FF">
            <w:rPr>
              <w:rFonts w:ascii="Arial Black" w:hAnsi="Arial Black"/>
              <w:b/>
              <w:sz w:val="16"/>
              <w:szCs w:val="16"/>
            </w:rPr>
            <w:t>C</w:t>
          </w:r>
          <w:r>
            <w:rPr>
              <w:rFonts w:ascii="Arial Black" w:hAnsi="Arial Black"/>
              <w:b/>
              <w:sz w:val="16"/>
              <w:szCs w:val="16"/>
            </w:rPr>
            <w:t>ÓDIGO: MP-CSCT-PR13</w:t>
          </w:r>
          <w:r w:rsidRPr="00C636FF">
            <w:rPr>
              <w:rFonts w:ascii="Arial Black" w:hAnsi="Arial Black"/>
              <w:b/>
              <w:sz w:val="16"/>
              <w:szCs w:val="16"/>
            </w:rPr>
            <w:t>-P0</w:t>
          </w:r>
          <w:r>
            <w:rPr>
              <w:rFonts w:ascii="Arial Black" w:hAnsi="Arial Black"/>
              <w:b/>
              <w:sz w:val="16"/>
              <w:szCs w:val="16"/>
            </w:rPr>
            <w:t>2</w:t>
          </w:r>
          <w:r w:rsidRPr="00C636FF">
            <w:rPr>
              <w:rFonts w:ascii="Arial Black" w:hAnsi="Arial Black"/>
              <w:b/>
              <w:sz w:val="16"/>
              <w:szCs w:val="16"/>
            </w:rPr>
            <w:t xml:space="preserve"> REV. </w:t>
          </w:r>
          <w:r>
            <w:rPr>
              <w:rFonts w:ascii="Arial Black" w:hAnsi="Arial Black"/>
              <w:b/>
              <w:sz w:val="16"/>
              <w:szCs w:val="16"/>
            </w:rPr>
            <w:t>1</w:t>
          </w:r>
        </w:p>
      </w:tc>
      <w:tc>
        <w:tcPr>
          <w:tcW w:w="5093" w:type="dxa"/>
        </w:tcPr>
        <w:p w14:paraId="6EC5C564" w14:textId="1C7D1546" w:rsidR="00E60900" w:rsidRPr="001C7F21" w:rsidRDefault="00E60900" w:rsidP="00010549">
          <w:pPr>
            <w:pStyle w:val="Piedepgina"/>
            <w:keepLines/>
            <w:tabs>
              <w:tab w:val="center" w:pos="4320"/>
              <w:tab w:val="right" w:pos="8640"/>
            </w:tabs>
            <w:jc w:val="right"/>
            <w:rPr>
              <w:rStyle w:val="Nmerodepgina"/>
              <w:rFonts w:ascii="Arial Black" w:eastAsia="Batang" w:hAnsi="Arial Black"/>
              <w:b/>
              <w:sz w:val="16"/>
              <w:szCs w:val="16"/>
              <w:lang w:eastAsia="en-US"/>
            </w:rPr>
          </w:pPr>
          <w:r w:rsidRPr="001C7F21">
            <w:rPr>
              <w:rStyle w:val="Nmerodepgina"/>
              <w:rFonts w:ascii="Arial Black" w:eastAsia="Batang" w:hAnsi="Arial Black"/>
              <w:b/>
              <w:sz w:val="16"/>
              <w:szCs w:val="16"/>
              <w:lang w:eastAsia="en-US"/>
            </w:rPr>
            <w:t xml:space="preserve">PÁGINA </w:t>
          </w:r>
          <w:r w:rsidRPr="001C7F21">
            <w:rPr>
              <w:rStyle w:val="Nmerodepgina"/>
              <w:rFonts w:ascii="Arial Black" w:hAnsi="Arial Black"/>
              <w:sz w:val="16"/>
              <w:szCs w:val="16"/>
            </w:rPr>
            <w:fldChar w:fldCharType="begin"/>
          </w:r>
          <w:r w:rsidRPr="001C7F21">
            <w:rPr>
              <w:rStyle w:val="Nmerodepgina"/>
              <w:rFonts w:ascii="Arial Black" w:hAnsi="Arial Black"/>
              <w:sz w:val="16"/>
              <w:szCs w:val="16"/>
            </w:rPr>
            <w:instrText xml:space="preserve"> PAGE </w:instrText>
          </w:r>
          <w:r w:rsidRPr="001C7F21">
            <w:rPr>
              <w:rStyle w:val="Nmerodepgina"/>
              <w:rFonts w:ascii="Arial Black" w:hAnsi="Arial Black"/>
              <w:sz w:val="16"/>
              <w:szCs w:val="16"/>
            </w:rPr>
            <w:fldChar w:fldCharType="separate"/>
          </w:r>
          <w:r w:rsidR="00094F01">
            <w:rPr>
              <w:rStyle w:val="Nmerodepgina"/>
              <w:rFonts w:ascii="Arial Black" w:hAnsi="Arial Black"/>
              <w:noProof/>
              <w:sz w:val="16"/>
              <w:szCs w:val="16"/>
            </w:rPr>
            <w:t>9</w:t>
          </w:r>
          <w:r w:rsidRPr="001C7F21">
            <w:rPr>
              <w:rStyle w:val="Nmerodepgina"/>
              <w:rFonts w:ascii="Arial Black" w:hAnsi="Arial Black"/>
              <w:sz w:val="16"/>
              <w:szCs w:val="16"/>
            </w:rPr>
            <w:fldChar w:fldCharType="end"/>
          </w:r>
          <w:r w:rsidRPr="001C7F21">
            <w:rPr>
              <w:rStyle w:val="Nmerodepgina"/>
              <w:rFonts w:ascii="Arial Black" w:eastAsia="Batang" w:hAnsi="Arial Black"/>
              <w:b/>
              <w:sz w:val="16"/>
              <w:szCs w:val="16"/>
              <w:lang w:eastAsia="en-US"/>
            </w:rPr>
            <w:t xml:space="preserve"> DE</w:t>
          </w:r>
          <w:r w:rsidRPr="001C7F21">
            <w:rPr>
              <w:rStyle w:val="Nmerodepgina"/>
              <w:rFonts w:ascii="Arial Black" w:hAnsi="Arial Black"/>
              <w:sz w:val="16"/>
              <w:szCs w:val="16"/>
            </w:rPr>
            <w:t xml:space="preserve"> </w:t>
          </w:r>
          <w:fldSimple w:instr=" NUMPAGES  \* Arabic  \* MERGEFORMAT ">
            <w:r w:rsidR="00094F01" w:rsidRPr="00094F01">
              <w:rPr>
                <w:rStyle w:val="Nmerodepgina"/>
                <w:rFonts w:ascii="Arial Black" w:hAnsi="Arial Black"/>
                <w:noProof/>
                <w:sz w:val="16"/>
                <w:szCs w:val="16"/>
              </w:rPr>
              <w:t>18</w:t>
            </w:r>
          </w:fldSimple>
        </w:p>
      </w:tc>
    </w:tr>
  </w:tbl>
  <w:p w14:paraId="0F6FCE8F" w14:textId="77777777" w:rsidR="00E60900" w:rsidRPr="00C5114D" w:rsidRDefault="00E60900" w:rsidP="00873E74">
    <w:pPr>
      <w:autoSpaceDE w:val="0"/>
      <w:autoSpaceDN w:val="0"/>
      <w:adjustRightInd w:val="0"/>
      <w:jc w:val="both"/>
      <w:rPr>
        <w:rFonts w:ascii="Arial Narrow" w:hAnsi="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Borders>
        <w:top w:val="single" w:sz="4" w:space="0" w:color="auto"/>
      </w:tblBorders>
      <w:tblLook w:val="01E0" w:firstRow="1" w:lastRow="1" w:firstColumn="1" w:lastColumn="1" w:noHBand="0" w:noVBand="0"/>
    </w:tblPr>
    <w:tblGrid>
      <w:gridCol w:w="5016"/>
      <w:gridCol w:w="5046"/>
    </w:tblGrid>
    <w:tr w:rsidR="00E60900" w:rsidRPr="00BA6C61" w14:paraId="25C2EFDB" w14:textId="77777777" w:rsidTr="003F3C45">
      <w:tc>
        <w:tcPr>
          <w:tcW w:w="5016" w:type="dxa"/>
        </w:tcPr>
        <w:p w14:paraId="2F31553F" w14:textId="266DD768" w:rsidR="00E60900" w:rsidRPr="001C7F21" w:rsidRDefault="00E60900" w:rsidP="003F3C45">
          <w:pPr>
            <w:pStyle w:val="Piedepgina"/>
            <w:keepLines/>
            <w:tabs>
              <w:tab w:val="center" w:pos="4320"/>
              <w:tab w:val="right" w:pos="8640"/>
            </w:tabs>
            <w:ind w:left="-108"/>
            <w:rPr>
              <w:rStyle w:val="Nmerodepgina"/>
              <w:rFonts w:ascii="Arial Black" w:eastAsia="Batang" w:hAnsi="Arial Black"/>
              <w:b/>
              <w:sz w:val="16"/>
              <w:szCs w:val="16"/>
              <w:lang w:eastAsia="en-US"/>
            </w:rPr>
          </w:pPr>
          <w:r w:rsidRPr="00C636FF">
            <w:rPr>
              <w:rFonts w:ascii="Arial Black" w:hAnsi="Arial Black"/>
              <w:b/>
              <w:sz w:val="16"/>
              <w:szCs w:val="16"/>
            </w:rPr>
            <w:t>CÓDIGO: MP-</w:t>
          </w:r>
          <w:r>
            <w:rPr>
              <w:rFonts w:ascii="Arial Black" w:hAnsi="Arial Black"/>
              <w:b/>
              <w:sz w:val="16"/>
              <w:szCs w:val="16"/>
            </w:rPr>
            <w:t>CSCT-PR13-P02 REV. 1</w:t>
          </w:r>
        </w:p>
      </w:tc>
      <w:tc>
        <w:tcPr>
          <w:tcW w:w="5046" w:type="dxa"/>
        </w:tcPr>
        <w:p w14:paraId="12A02BF4" w14:textId="7F6DD4EA" w:rsidR="00E60900" w:rsidRPr="001C7F21" w:rsidRDefault="00E60900" w:rsidP="00DE6B00">
          <w:pPr>
            <w:pStyle w:val="Piedepgina"/>
            <w:keepLines/>
            <w:tabs>
              <w:tab w:val="center" w:pos="4320"/>
              <w:tab w:val="right" w:pos="8640"/>
            </w:tabs>
            <w:jc w:val="right"/>
            <w:rPr>
              <w:rStyle w:val="Nmerodepgina"/>
              <w:rFonts w:ascii="Arial Black" w:eastAsia="Batang" w:hAnsi="Arial Black"/>
              <w:b/>
              <w:sz w:val="16"/>
              <w:szCs w:val="16"/>
              <w:lang w:eastAsia="en-US"/>
            </w:rPr>
          </w:pPr>
          <w:r w:rsidRPr="001C7F21">
            <w:rPr>
              <w:rStyle w:val="Nmerodepgina"/>
              <w:rFonts w:ascii="Arial Black" w:eastAsia="Batang" w:hAnsi="Arial Black"/>
              <w:b/>
              <w:sz w:val="16"/>
              <w:szCs w:val="16"/>
              <w:lang w:eastAsia="en-US"/>
            </w:rPr>
            <w:t xml:space="preserve">PÁGINA </w:t>
          </w:r>
          <w:r w:rsidRPr="001C7F21">
            <w:rPr>
              <w:rStyle w:val="Nmerodepgina"/>
              <w:rFonts w:ascii="Arial Black" w:hAnsi="Arial Black"/>
              <w:sz w:val="16"/>
              <w:szCs w:val="16"/>
            </w:rPr>
            <w:fldChar w:fldCharType="begin"/>
          </w:r>
          <w:r w:rsidRPr="001C7F21">
            <w:rPr>
              <w:rStyle w:val="Nmerodepgina"/>
              <w:rFonts w:ascii="Arial Black" w:hAnsi="Arial Black"/>
              <w:sz w:val="16"/>
              <w:szCs w:val="16"/>
            </w:rPr>
            <w:instrText xml:space="preserve"> PAGE </w:instrText>
          </w:r>
          <w:r w:rsidRPr="001C7F21">
            <w:rPr>
              <w:rStyle w:val="Nmerodepgina"/>
              <w:rFonts w:ascii="Arial Black" w:hAnsi="Arial Black"/>
              <w:sz w:val="16"/>
              <w:szCs w:val="16"/>
            </w:rPr>
            <w:fldChar w:fldCharType="separate"/>
          </w:r>
          <w:r w:rsidR="00094F01">
            <w:rPr>
              <w:rStyle w:val="Nmerodepgina"/>
              <w:rFonts w:ascii="Arial Black" w:hAnsi="Arial Black"/>
              <w:noProof/>
              <w:sz w:val="16"/>
              <w:szCs w:val="16"/>
            </w:rPr>
            <w:t>16</w:t>
          </w:r>
          <w:r w:rsidRPr="001C7F21">
            <w:rPr>
              <w:rStyle w:val="Nmerodepgina"/>
              <w:rFonts w:ascii="Arial Black" w:hAnsi="Arial Black"/>
              <w:sz w:val="16"/>
              <w:szCs w:val="16"/>
            </w:rPr>
            <w:fldChar w:fldCharType="end"/>
          </w:r>
          <w:r w:rsidRPr="001C7F21">
            <w:rPr>
              <w:rStyle w:val="Nmerodepgina"/>
              <w:rFonts w:ascii="Arial Black" w:eastAsia="Batang" w:hAnsi="Arial Black"/>
              <w:b/>
              <w:sz w:val="16"/>
              <w:szCs w:val="16"/>
              <w:lang w:eastAsia="en-US"/>
            </w:rPr>
            <w:t xml:space="preserve"> DE</w:t>
          </w:r>
          <w:r w:rsidRPr="001C7F21">
            <w:rPr>
              <w:rStyle w:val="Nmerodepgina"/>
              <w:rFonts w:ascii="Arial Black" w:hAnsi="Arial Black"/>
              <w:sz w:val="16"/>
              <w:szCs w:val="16"/>
            </w:rPr>
            <w:t xml:space="preserve"> </w:t>
          </w:r>
          <w:fldSimple w:instr=" NUMPAGES  \* Arabic  \* MERGEFORMAT ">
            <w:r w:rsidR="00094F01" w:rsidRPr="00094F01">
              <w:rPr>
                <w:rStyle w:val="Nmerodepgina"/>
                <w:rFonts w:ascii="Arial Black" w:hAnsi="Arial Black"/>
                <w:noProof/>
                <w:sz w:val="16"/>
                <w:szCs w:val="16"/>
              </w:rPr>
              <w:t>18</w:t>
            </w:r>
          </w:fldSimple>
        </w:p>
      </w:tc>
    </w:tr>
  </w:tbl>
  <w:p w14:paraId="42787196" w14:textId="77777777" w:rsidR="00E60900" w:rsidRPr="00BA6C61" w:rsidRDefault="00E60900">
    <w:pPr>
      <w:pStyle w:val="Piedepgina"/>
      <w:rPr>
        <w:rFonts w:ascii="Garamond" w:hAnsi="Garamond"/>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E045A" w14:textId="77777777" w:rsidR="00035D01" w:rsidRDefault="00035D01">
      <w:r>
        <w:separator/>
      </w:r>
    </w:p>
  </w:footnote>
  <w:footnote w:type="continuationSeparator" w:id="0">
    <w:p w14:paraId="71840A2F" w14:textId="77777777" w:rsidR="00035D01" w:rsidRDefault="0003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556"/>
      <w:gridCol w:w="7650"/>
    </w:tblGrid>
    <w:tr w:rsidR="00E60900" w:rsidRPr="00FE5438" w14:paraId="4F92618D" w14:textId="77777777" w:rsidTr="007E490E">
      <w:trPr>
        <w:trHeight w:val="567"/>
      </w:trPr>
      <w:tc>
        <w:tcPr>
          <w:tcW w:w="2556" w:type="dxa"/>
          <w:vMerge w:val="restart"/>
          <w:shd w:val="clear" w:color="auto" w:fill="auto"/>
        </w:tcPr>
        <w:p w14:paraId="52215D15" w14:textId="77777777" w:rsidR="00E60900" w:rsidRDefault="00E60900" w:rsidP="007E490E">
          <w:pPr>
            <w:pStyle w:val="Encabezado"/>
            <w:ind w:left="-108"/>
          </w:pPr>
          <w:bookmarkStart w:id="5" w:name="_Hlk513629233"/>
          <w:r w:rsidRPr="00BA52C6">
            <w:rPr>
              <w:noProof/>
              <w:lang w:val="es-MX" w:eastAsia="es-MX"/>
            </w:rPr>
            <w:drawing>
              <wp:inline distT="0" distB="0" distL="0" distR="0" wp14:anchorId="075FD0EC" wp14:editId="01DEADE1">
                <wp:extent cx="1485900" cy="514350"/>
                <wp:effectExtent l="0" t="0" r="0" b="0"/>
                <wp:docPr id="6" name="Imagen 6" descr="C:\Documents and Settings\COrtizSe\Configuración local\Archivos temporales de Internet\Content.Word\foto para 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C:\Documents and Settings\COrtizSe\Configuración local\Archivos temporales de Internet\Content.Word\foto para portal.jpg"/>
                        <pic:cNvPicPr>
                          <a:picLocks noChangeAspect="1" noChangeArrowheads="1"/>
                        </pic:cNvPicPr>
                      </pic:nvPicPr>
                      <pic:blipFill>
                        <a:blip r:embed="rId1">
                          <a:extLst>
                            <a:ext uri="{28A0092B-C50C-407E-A947-70E740481C1C}">
                              <a14:useLocalDpi xmlns:a14="http://schemas.microsoft.com/office/drawing/2010/main" val="0"/>
                            </a:ext>
                          </a:extLst>
                        </a:blip>
                        <a:srcRect t="16534" b="15749"/>
                        <a:stretch>
                          <a:fillRect/>
                        </a:stretch>
                      </pic:blipFill>
                      <pic:spPr bwMode="auto">
                        <a:xfrm>
                          <a:off x="0" y="0"/>
                          <a:ext cx="1485900" cy="514350"/>
                        </a:xfrm>
                        <a:prstGeom prst="rect">
                          <a:avLst/>
                        </a:prstGeom>
                        <a:noFill/>
                        <a:ln>
                          <a:noFill/>
                        </a:ln>
                      </pic:spPr>
                    </pic:pic>
                  </a:graphicData>
                </a:graphic>
              </wp:inline>
            </w:drawing>
          </w:r>
        </w:p>
      </w:tc>
      <w:tc>
        <w:tcPr>
          <w:tcW w:w="7650" w:type="dxa"/>
          <w:shd w:val="clear" w:color="auto" w:fill="auto"/>
          <w:vAlign w:val="center"/>
        </w:tcPr>
        <w:p w14:paraId="64FCC159" w14:textId="36E739CD" w:rsidR="00E60900" w:rsidRPr="00FE5438" w:rsidRDefault="00E60900" w:rsidP="00115E27">
          <w:pPr>
            <w:ind w:left="-112"/>
            <w:jc w:val="right"/>
            <w:rPr>
              <w:rFonts w:ascii="Arial Narrow" w:hAnsi="Arial Narrow"/>
              <w:sz w:val="22"/>
              <w:szCs w:val="22"/>
            </w:rPr>
          </w:pPr>
          <w:r w:rsidRPr="00FE5438">
            <w:rPr>
              <w:rFonts w:ascii="Arial Narrow" w:hAnsi="Arial Narrow"/>
              <w:sz w:val="22"/>
              <w:szCs w:val="22"/>
              <w:u w:val="single"/>
            </w:rPr>
            <w:t xml:space="preserve">MANUAL DE PROCEDIMIENTOS </w:t>
          </w:r>
          <w:r>
            <w:rPr>
              <w:rFonts w:ascii="Arial Narrow" w:hAnsi="Arial Narrow"/>
              <w:sz w:val="22"/>
              <w:szCs w:val="22"/>
              <w:u w:val="single"/>
            </w:rPr>
            <w:t xml:space="preserve">TIPO PARA CENTROS SCT </w:t>
          </w:r>
        </w:p>
      </w:tc>
    </w:tr>
    <w:tr w:rsidR="00E60900" w:rsidRPr="00FE5438" w14:paraId="5CAC549C" w14:textId="77777777" w:rsidTr="007E4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556" w:type="dxa"/>
          <w:vMerge/>
          <w:tcBorders>
            <w:top w:val="nil"/>
            <w:left w:val="nil"/>
            <w:bottom w:val="nil"/>
            <w:right w:val="nil"/>
          </w:tcBorders>
          <w:shd w:val="clear" w:color="auto" w:fill="E0E0E0"/>
        </w:tcPr>
        <w:p w14:paraId="3DB53F7B" w14:textId="77777777" w:rsidR="00E60900" w:rsidRPr="00FE5438" w:rsidRDefault="00E60900" w:rsidP="00873E74">
          <w:pPr>
            <w:pStyle w:val="Encabezado"/>
            <w:rPr>
              <w:rFonts w:ascii="Arial Narrow" w:hAnsi="Arial Narrow"/>
            </w:rPr>
          </w:pPr>
        </w:p>
      </w:tc>
      <w:tc>
        <w:tcPr>
          <w:tcW w:w="7650" w:type="dxa"/>
          <w:tcBorders>
            <w:top w:val="nil"/>
            <w:left w:val="nil"/>
            <w:bottom w:val="nil"/>
            <w:right w:val="nil"/>
          </w:tcBorders>
          <w:shd w:val="clear" w:color="auto" w:fill="E0E0E0"/>
          <w:vAlign w:val="center"/>
        </w:tcPr>
        <w:p w14:paraId="6D5122AE" w14:textId="01E94FE4" w:rsidR="00E60900" w:rsidRPr="00FE5438" w:rsidRDefault="00E60900" w:rsidP="00B801B4">
          <w:pPr>
            <w:pStyle w:val="Encabezado"/>
            <w:jc w:val="right"/>
            <w:rPr>
              <w:rFonts w:ascii="Arial Narrow" w:hAnsi="Arial Narrow"/>
              <w:sz w:val="18"/>
              <w:szCs w:val="18"/>
              <w:lang w:val="en-US"/>
            </w:rPr>
          </w:pPr>
          <w:r w:rsidRPr="00FE5438">
            <w:rPr>
              <w:rFonts w:ascii="Arial Narrow" w:hAnsi="Arial Narrow"/>
              <w:sz w:val="18"/>
              <w:szCs w:val="18"/>
              <w:lang w:val="en-US"/>
            </w:rPr>
            <w:t>VIGENCIA:</w:t>
          </w:r>
          <w:r>
            <w:rPr>
              <w:rFonts w:ascii="Arial Narrow" w:hAnsi="Arial Narrow"/>
              <w:sz w:val="18"/>
              <w:szCs w:val="18"/>
              <w:lang w:val="en-US"/>
            </w:rPr>
            <w:t xml:space="preserve"> NOVIEMBRE DE  2018</w:t>
          </w:r>
          <w:r w:rsidRPr="00FE5438">
            <w:rPr>
              <w:rFonts w:ascii="Arial Narrow" w:hAnsi="Arial Narrow"/>
              <w:sz w:val="18"/>
              <w:szCs w:val="18"/>
              <w:lang w:val="en-US"/>
            </w:rPr>
            <w:t xml:space="preserve"> </w:t>
          </w:r>
        </w:p>
      </w:tc>
    </w:tr>
    <w:tr w:rsidR="00E60900" w14:paraId="3DB87B8E" w14:textId="77777777" w:rsidTr="007E490E">
      <w:trPr>
        <w:trHeight w:val="263"/>
      </w:trPr>
      <w:tc>
        <w:tcPr>
          <w:tcW w:w="2556" w:type="dxa"/>
          <w:shd w:val="clear" w:color="auto" w:fill="E0E0E0"/>
          <w:vAlign w:val="center"/>
        </w:tcPr>
        <w:p w14:paraId="5A36D7FC" w14:textId="77777777" w:rsidR="00E60900" w:rsidRPr="00FE5438" w:rsidRDefault="00E60900" w:rsidP="00873E74">
          <w:pPr>
            <w:pStyle w:val="Encabezado"/>
            <w:jc w:val="center"/>
            <w:rPr>
              <w:rFonts w:ascii="Arial Narrow" w:hAnsi="Arial Narrow" w:cs="Arial"/>
              <w:sz w:val="16"/>
              <w:szCs w:val="16"/>
            </w:rPr>
          </w:pPr>
          <w:r w:rsidRPr="00FE5438">
            <w:rPr>
              <w:rFonts w:ascii="Arial Narrow" w:hAnsi="Arial Narrow" w:cs="Arial"/>
              <w:sz w:val="18"/>
              <w:szCs w:val="18"/>
            </w:rPr>
            <w:t>ÁREA RESPONSABLE</w:t>
          </w:r>
          <w:r w:rsidRPr="00FE5438">
            <w:rPr>
              <w:rFonts w:ascii="Arial Narrow" w:hAnsi="Arial Narrow" w:cs="Arial"/>
              <w:sz w:val="16"/>
              <w:szCs w:val="16"/>
            </w:rPr>
            <w:t>:</w:t>
          </w:r>
        </w:p>
      </w:tc>
      <w:tc>
        <w:tcPr>
          <w:tcW w:w="7650" w:type="dxa"/>
          <w:tcBorders>
            <w:bottom w:val="single" w:sz="4" w:space="0" w:color="auto"/>
          </w:tcBorders>
          <w:shd w:val="clear" w:color="auto" w:fill="auto"/>
          <w:vAlign w:val="center"/>
        </w:tcPr>
        <w:p w14:paraId="0CABFCC2" w14:textId="77777777" w:rsidR="00E60900" w:rsidRDefault="00E60900" w:rsidP="00873E74">
          <w:pPr>
            <w:pStyle w:val="Encabezado"/>
            <w:jc w:val="center"/>
            <w:rPr>
              <w:rFonts w:ascii="Arial Narrow" w:hAnsi="Arial Narrow" w:cs="Arial"/>
              <w:sz w:val="18"/>
              <w:szCs w:val="22"/>
            </w:rPr>
          </w:pPr>
          <w:r w:rsidRPr="00115E27">
            <w:rPr>
              <w:rFonts w:ascii="Arial Narrow" w:hAnsi="Arial Narrow" w:cs="Arial"/>
              <w:sz w:val="18"/>
              <w:szCs w:val="22"/>
            </w:rPr>
            <w:t>Dirección de Trámites y Servicios de Autotransporte Federal</w:t>
          </w:r>
        </w:p>
        <w:p w14:paraId="0508CD4B" w14:textId="285542BF" w:rsidR="00E60900" w:rsidRPr="00115E27" w:rsidRDefault="00E60900" w:rsidP="00873E74">
          <w:pPr>
            <w:pStyle w:val="Encabezado"/>
            <w:jc w:val="center"/>
            <w:rPr>
              <w:rFonts w:ascii="Arial Narrow" w:hAnsi="Arial Narrow" w:cs="Arial"/>
              <w:sz w:val="18"/>
              <w:szCs w:val="18"/>
            </w:rPr>
          </w:pPr>
          <w:r w:rsidRPr="004B43CB">
            <w:rPr>
              <w:rFonts w:ascii="Arial Narrow" w:hAnsi="Arial Narrow" w:cs="Arial"/>
              <w:sz w:val="18"/>
              <w:szCs w:val="18"/>
            </w:rPr>
            <w:t>Centros</w:t>
          </w:r>
          <w:r w:rsidRPr="00010549">
            <w:rPr>
              <w:rFonts w:ascii="Arial Narrow" w:hAnsi="Arial Narrow" w:cs="Arial"/>
              <w:sz w:val="18"/>
              <w:szCs w:val="18"/>
            </w:rPr>
            <w:t xml:space="preserve"> SCT</w:t>
          </w:r>
          <w:r>
            <w:rPr>
              <w:rFonts w:ascii="Arial Narrow" w:hAnsi="Arial Narrow" w:cs="Arial"/>
              <w:sz w:val="18"/>
              <w:szCs w:val="18"/>
            </w:rPr>
            <w:t xml:space="preserve"> (Departamentos de Autotransporte Federal)</w:t>
          </w:r>
        </w:p>
      </w:tc>
    </w:tr>
    <w:tr w:rsidR="00E60900" w14:paraId="7DCD6478" w14:textId="77777777" w:rsidTr="007E490E">
      <w:trPr>
        <w:trHeight w:val="262"/>
      </w:trPr>
      <w:tc>
        <w:tcPr>
          <w:tcW w:w="2556" w:type="dxa"/>
          <w:shd w:val="clear" w:color="auto" w:fill="E0E0E0"/>
          <w:vAlign w:val="center"/>
        </w:tcPr>
        <w:p w14:paraId="6968D119" w14:textId="77777777" w:rsidR="00E60900" w:rsidRPr="00FE5438" w:rsidRDefault="00E60900" w:rsidP="00873E74">
          <w:pPr>
            <w:pStyle w:val="Encabezado"/>
            <w:jc w:val="center"/>
            <w:rPr>
              <w:rFonts w:ascii="Arial Narrow" w:hAnsi="Arial Narrow" w:cs="Arial"/>
              <w:sz w:val="18"/>
              <w:szCs w:val="18"/>
            </w:rPr>
          </w:pPr>
          <w:r w:rsidRPr="00FE5438">
            <w:rPr>
              <w:rFonts w:ascii="Arial Narrow" w:hAnsi="Arial Narrow" w:cs="Arial"/>
              <w:sz w:val="18"/>
              <w:szCs w:val="18"/>
            </w:rPr>
            <w:t>PROCEDIMIENTO:</w:t>
          </w:r>
        </w:p>
      </w:tc>
      <w:tc>
        <w:tcPr>
          <w:tcW w:w="7650" w:type="dxa"/>
          <w:tcBorders>
            <w:top w:val="single" w:sz="4" w:space="0" w:color="auto"/>
            <w:bottom w:val="single" w:sz="4" w:space="0" w:color="auto"/>
          </w:tcBorders>
          <w:shd w:val="clear" w:color="auto" w:fill="auto"/>
          <w:vAlign w:val="center"/>
        </w:tcPr>
        <w:p w14:paraId="752A961A" w14:textId="1320FD8C" w:rsidR="00E60900" w:rsidRPr="00ED0D62" w:rsidRDefault="00E60900" w:rsidP="00926D79">
          <w:pPr>
            <w:pStyle w:val="Encabezado"/>
            <w:jc w:val="center"/>
            <w:rPr>
              <w:rFonts w:ascii="Arial Narrow" w:hAnsi="Arial Narrow" w:cs="Arial"/>
              <w:sz w:val="18"/>
              <w:szCs w:val="18"/>
            </w:rPr>
          </w:pPr>
          <w:r w:rsidRPr="00ED0D62">
            <w:rPr>
              <w:rFonts w:ascii="Arial Narrow" w:hAnsi="Arial Narrow" w:cs="Arial"/>
              <w:sz w:val="18"/>
              <w:szCs w:val="22"/>
            </w:rPr>
            <w:t xml:space="preserve">Expedición de permiso y/o alta de vehículo para la operación y explotación del servicio de autotransporte federal de carga general, carga especializada de materiales y residuos peligrosos, objetos voluminosos o de gran peso, fondos y valores, </w:t>
          </w:r>
          <w:r w:rsidRPr="00793FA6">
            <w:rPr>
              <w:rFonts w:ascii="Arial Narrow" w:hAnsi="Arial Narrow" w:cs="Arial"/>
              <w:sz w:val="18"/>
              <w:szCs w:val="22"/>
            </w:rPr>
            <w:t>paquetería y mensajería</w:t>
          </w:r>
          <w:r w:rsidRPr="00ED0D62">
            <w:rPr>
              <w:rFonts w:ascii="Arial Narrow" w:hAnsi="Arial Narrow" w:cs="Arial"/>
              <w:sz w:val="18"/>
              <w:szCs w:val="22"/>
            </w:rPr>
            <w:t>, grúas industriales, automóviles sin rodar en vehículo tipo góndola, convertidores tipo Dolly, servicio auxiliar de arrastre de vehículos, servicio de arrastre y salvamento de vehículos, y depósito de vehículos y transporte privado de carga general, carga especializada de materiales y residuos peligrosos y arrastre privado de vehículos.</w:t>
          </w:r>
        </w:p>
      </w:tc>
    </w:tr>
    <w:tr w:rsidR="00E60900" w14:paraId="2BB303BA" w14:textId="77777777" w:rsidTr="007E490E">
      <w:trPr>
        <w:trHeight w:val="262"/>
      </w:trPr>
      <w:tc>
        <w:tcPr>
          <w:tcW w:w="2556" w:type="dxa"/>
          <w:shd w:val="clear" w:color="auto" w:fill="E0E0E0"/>
          <w:vAlign w:val="center"/>
        </w:tcPr>
        <w:p w14:paraId="4B9447B4" w14:textId="77777777" w:rsidR="00E60900" w:rsidRPr="00FE5438" w:rsidRDefault="00E60900" w:rsidP="00873E74">
          <w:pPr>
            <w:pStyle w:val="Encabezado"/>
            <w:jc w:val="center"/>
            <w:rPr>
              <w:rFonts w:ascii="Arial Narrow" w:hAnsi="Arial Narrow" w:cs="Arial"/>
              <w:sz w:val="18"/>
              <w:szCs w:val="18"/>
            </w:rPr>
          </w:pPr>
          <w:r w:rsidRPr="00FE5438">
            <w:rPr>
              <w:rFonts w:ascii="Arial Narrow" w:hAnsi="Arial Narrow" w:cs="Arial"/>
              <w:sz w:val="18"/>
              <w:szCs w:val="18"/>
            </w:rPr>
            <w:t>OBJETIVO ESTRATÉGICO:</w:t>
          </w:r>
        </w:p>
      </w:tc>
      <w:tc>
        <w:tcPr>
          <w:tcW w:w="7650" w:type="dxa"/>
          <w:tcBorders>
            <w:top w:val="single" w:sz="4" w:space="0" w:color="auto"/>
            <w:bottom w:val="single" w:sz="4" w:space="0" w:color="auto"/>
          </w:tcBorders>
          <w:shd w:val="clear" w:color="auto" w:fill="auto"/>
          <w:vAlign w:val="center"/>
        </w:tcPr>
        <w:p w14:paraId="128FA4D4" w14:textId="77777777" w:rsidR="00E60900" w:rsidRPr="00115E27" w:rsidRDefault="00E60900" w:rsidP="00A755C3">
          <w:pPr>
            <w:autoSpaceDE w:val="0"/>
            <w:autoSpaceDN w:val="0"/>
            <w:adjustRightInd w:val="0"/>
            <w:jc w:val="both"/>
            <w:rPr>
              <w:rFonts w:ascii="Arial Narrow" w:hAnsi="Arial Narrow" w:cs="Arial"/>
              <w:sz w:val="18"/>
              <w:szCs w:val="22"/>
            </w:rPr>
          </w:pPr>
          <w:r w:rsidRPr="00115E27">
            <w:rPr>
              <w:rFonts w:ascii="Arial Narrow" w:hAnsi="Arial Narrow" w:cs="Arial"/>
              <w:sz w:val="18"/>
              <w:szCs w:val="22"/>
            </w:rPr>
            <w:t>Incentivar la competitividad de los servicios de autotransporte federal para ampliar su participación en la actividad económica nacional, que responda a las expectativas de los agentes económicos e inversionistas.</w:t>
          </w:r>
        </w:p>
      </w:tc>
    </w:tr>
    <w:bookmarkEnd w:id="5"/>
  </w:tbl>
  <w:p w14:paraId="0DA2BE94" w14:textId="77777777" w:rsidR="00E60900" w:rsidRDefault="00E60900">
    <w:pPr>
      <w:pStyle w:val="Encabezado"/>
      <w:rPr>
        <w:rFonts w:ascii="Garamond" w:hAnsi="Garamond"/>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6" w:type="dxa"/>
      <w:tblLook w:val="01E0" w:firstRow="1" w:lastRow="1" w:firstColumn="1" w:lastColumn="1" w:noHBand="0" w:noVBand="0"/>
    </w:tblPr>
    <w:tblGrid>
      <w:gridCol w:w="2560"/>
      <w:gridCol w:w="7651"/>
    </w:tblGrid>
    <w:tr w:rsidR="00E60900" w:rsidRPr="00FE5438" w14:paraId="56E82E2A" w14:textId="77777777" w:rsidTr="00926D79">
      <w:trPr>
        <w:trHeight w:val="567"/>
      </w:trPr>
      <w:tc>
        <w:tcPr>
          <w:tcW w:w="2556" w:type="dxa"/>
          <w:vMerge w:val="restart"/>
          <w:shd w:val="clear" w:color="auto" w:fill="auto"/>
        </w:tcPr>
        <w:p w14:paraId="61CF5336" w14:textId="77777777" w:rsidR="00E60900" w:rsidRDefault="00E60900" w:rsidP="00472D2A">
          <w:pPr>
            <w:pStyle w:val="Encabezado"/>
          </w:pPr>
          <w:r w:rsidRPr="00BA52C6">
            <w:rPr>
              <w:noProof/>
              <w:lang w:val="es-MX" w:eastAsia="es-MX"/>
            </w:rPr>
            <w:drawing>
              <wp:inline distT="0" distB="0" distL="0" distR="0" wp14:anchorId="56C1306F" wp14:editId="4427F63E">
                <wp:extent cx="1488559" cy="515270"/>
                <wp:effectExtent l="0" t="0" r="0" b="0"/>
                <wp:docPr id="2" name="Imagen 2" descr="C:\Documents and Settings\COrtizSe\Configuración local\Archivos temporales de Internet\Content.Word\foto para 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C:\Documents and Settings\COrtizSe\Configuración local\Archivos temporales de Internet\Content.Word\foto para portal.jpg"/>
                        <pic:cNvPicPr>
                          <a:picLocks noChangeAspect="1" noChangeArrowheads="1"/>
                        </pic:cNvPicPr>
                      </pic:nvPicPr>
                      <pic:blipFill>
                        <a:blip r:embed="rId1">
                          <a:extLst>
                            <a:ext uri="{28A0092B-C50C-407E-A947-70E740481C1C}">
                              <a14:useLocalDpi xmlns:a14="http://schemas.microsoft.com/office/drawing/2010/main" val="0"/>
                            </a:ext>
                          </a:extLst>
                        </a:blip>
                        <a:srcRect t="16534" b="15749"/>
                        <a:stretch>
                          <a:fillRect/>
                        </a:stretch>
                      </pic:blipFill>
                      <pic:spPr bwMode="auto">
                        <a:xfrm>
                          <a:off x="0" y="0"/>
                          <a:ext cx="1488559" cy="515270"/>
                        </a:xfrm>
                        <a:prstGeom prst="rect">
                          <a:avLst/>
                        </a:prstGeom>
                        <a:noFill/>
                        <a:ln>
                          <a:noFill/>
                        </a:ln>
                      </pic:spPr>
                    </pic:pic>
                  </a:graphicData>
                </a:graphic>
              </wp:inline>
            </w:drawing>
          </w:r>
        </w:p>
      </w:tc>
      <w:tc>
        <w:tcPr>
          <w:tcW w:w="7651" w:type="dxa"/>
          <w:shd w:val="clear" w:color="auto" w:fill="auto"/>
          <w:vAlign w:val="center"/>
        </w:tcPr>
        <w:p w14:paraId="69B81AC7" w14:textId="29F49F4B" w:rsidR="00E60900" w:rsidRPr="00254829" w:rsidRDefault="00E60900" w:rsidP="00472D2A">
          <w:pPr>
            <w:ind w:left="-396" w:firstLine="396"/>
            <w:jc w:val="right"/>
            <w:rPr>
              <w:rFonts w:ascii="Arial Narrow" w:hAnsi="Arial Narrow"/>
              <w:b/>
              <w:sz w:val="18"/>
              <w:szCs w:val="18"/>
            </w:rPr>
          </w:pPr>
          <w:r w:rsidRPr="00FE5438">
            <w:rPr>
              <w:rFonts w:ascii="Arial Narrow" w:hAnsi="Arial Narrow"/>
              <w:sz w:val="22"/>
              <w:szCs w:val="22"/>
              <w:u w:val="single"/>
            </w:rPr>
            <w:t xml:space="preserve">MANUAL DE PROCEDIMIENTOS </w:t>
          </w:r>
          <w:r>
            <w:rPr>
              <w:rFonts w:ascii="Arial Narrow" w:hAnsi="Arial Narrow"/>
              <w:sz w:val="22"/>
              <w:szCs w:val="22"/>
              <w:u w:val="single"/>
            </w:rPr>
            <w:t xml:space="preserve">TIPO CENTROS SCT </w:t>
          </w:r>
        </w:p>
      </w:tc>
    </w:tr>
    <w:tr w:rsidR="00E60900" w:rsidRPr="00FE5438" w14:paraId="10116DA9" w14:textId="77777777" w:rsidTr="004A6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556" w:type="dxa"/>
          <w:vMerge/>
          <w:tcBorders>
            <w:top w:val="nil"/>
            <w:left w:val="nil"/>
            <w:bottom w:val="nil"/>
            <w:right w:val="nil"/>
          </w:tcBorders>
          <w:shd w:val="clear" w:color="auto" w:fill="E0E0E0"/>
        </w:tcPr>
        <w:p w14:paraId="243FF45A" w14:textId="77777777" w:rsidR="00E60900" w:rsidRPr="00FE5438" w:rsidRDefault="00E60900" w:rsidP="00254829">
          <w:pPr>
            <w:pStyle w:val="Encabezado"/>
            <w:rPr>
              <w:rFonts w:ascii="Arial Narrow" w:hAnsi="Arial Narrow"/>
            </w:rPr>
          </w:pPr>
        </w:p>
      </w:tc>
      <w:tc>
        <w:tcPr>
          <w:tcW w:w="7651" w:type="dxa"/>
          <w:tcBorders>
            <w:top w:val="nil"/>
            <w:left w:val="nil"/>
            <w:bottom w:val="nil"/>
            <w:right w:val="nil"/>
          </w:tcBorders>
          <w:shd w:val="clear" w:color="auto" w:fill="E0E0E0"/>
        </w:tcPr>
        <w:p w14:paraId="448DD42C" w14:textId="0C741D59" w:rsidR="00E60900" w:rsidRPr="00254829" w:rsidRDefault="00E60900" w:rsidP="00254829">
          <w:pPr>
            <w:pStyle w:val="Encabezado"/>
            <w:jc w:val="right"/>
            <w:rPr>
              <w:rFonts w:ascii="Arial Narrow" w:hAnsi="Arial Narrow"/>
              <w:b/>
              <w:sz w:val="18"/>
              <w:szCs w:val="18"/>
              <w:lang w:val="en-US"/>
            </w:rPr>
          </w:pPr>
          <w:r w:rsidRPr="00254829">
            <w:rPr>
              <w:rFonts w:ascii="Arial Narrow" w:hAnsi="Arial Narrow"/>
              <w:sz w:val="18"/>
              <w:szCs w:val="18"/>
            </w:rPr>
            <w:t>VIGENCIA:</w:t>
          </w:r>
          <w:r w:rsidR="00002503">
            <w:rPr>
              <w:rFonts w:ascii="Arial Narrow" w:hAnsi="Arial Narrow"/>
              <w:sz w:val="18"/>
              <w:szCs w:val="18"/>
            </w:rPr>
            <w:t xml:space="preserve"> NOVIEMBRE</w:t>
          </w:r>
          <w:r w:rsidRPr="00254829">
            <w:rPr>
              <w:rFonts w:ascii="Arial Narrow" w:hAnsi="Arial Narrow"/>
              <w:sz w:val="18"/>
              <w:szCs w:val="18"/>
            </w:rPr>
            <w:t xml:space="preserve"> 2018 </w:t>
          </w:r>
        </w:p>
      </w:tc>
    </w:tr>
    <w:tr w:rsidR="00E60900" w14:paraId="63FC3A9E" w14:textId="77777777" w:rsidTr="004A6860">
      <w:trPr>
        <w:trHeight w:val="263"/>
      </w:trPr>
      <w:tc>
        <w:tcPr>
          <w:tcW w:w="2556" w:type="dxa"/>
          <w:shd w:val="clear" w:color="auto" w:fill="E0E0E0"/>
          <w:vAlign w:val="center"/>
        </w:tcPr>
        <w:p w14:paraId="07A89F6D" w14:textId="77777777" w:rsidR="00E60900" w:rsidRPr="004C51AA" w:rsidRDefault="00E60900" w:rsidP="00254829">
          <w:pPr>
            <w:pStyle w:val="Encabezado"/>
            <w:tabs>
              <w:tab w:val="left" w:pos="1932"/>
            </w:tabs>
            <w:jc w:val="center"/>
            <w:rPr>
              <w:rFonts w:ascii="Arial Narrow" w:hAnsi="Arial Narrow" w:cs="Arial"/>
              <w:sz w:val="18"/>
              <w:szCs w:val="18"/>
            </w:rPr>
          </w:pPr>
          <w:r w:rsidRPr="004C51AA">
            <w:rPr>
              <w:rFonts w:ascii="Arial Narrow" w:hAnsi="Arial Narrow" w:cs="Arial"/>
              <w:sz w:val="18"/>
              <w:szCs w:val="18"/>
            </w:rPr>
            <w:t>ÁREA RESPONSABLE:</w:t>
          </w:r>
        </w:p>
      </w:tc>
      <w:tc>
        <w:tcPr>
          <w:tcW w:w="7651" w:type="dxa"/>
          <w:tcBorders>
            <w:bottom w:val="single" w:sz="4" w:space="0" w:color="auto"/>
          </w:tcBorders>
          <w:shd w:val="clear" w:color="auto" w:fill="auto"/>
        </w:tcPr>
        <w:p w14:paraId="53B008F8" w14:textId="77777777" w:rsidR="00E60900" w:rsidRDefault="00E60900" w:rsidP="00472D2A">
          <w:pPr>
            <w:pStyle w:val="Encabezado"/>
            <w:jc w:val="center"/>
            <w:rPr>
              <w:rFonts w:ascii="Arial Narrow" w:hAnsi="Arial Narrow" w:cs="Arial"/>
              <w:sz w:val="18"/>
              <w:szCs w:val="22"/>
            </w:rPr>
          </w:pPr>
          <w:r w:rsidRPr="00115E27">
            <w:rPr>
              <w:rFonts w:ascii="Arial Narrow" w:hAnsi="Arial Narrow" w:cs="Arial"/>
              <w:sz w:val="18"/>
              <w:szCs w:val="22"/>
            </w:rPr>
            <w:t>Dirección de Trámites y Servicios de Autotransporte Federal</w:t>
          </w:r>
        </w:p>
        <w:p w14:paraId="6AF8C075" w14:textId="2354F527" w:rsidR="00E60900" w:rsidRPr="00254829" w:rsidRDefault="00E60900" w:rsidP="00472D2A">
          <w:pPr>
            <w:pStyle w:val="Encabezado"/>
            <w:jc w:val="center"/>
            <w:rPr>
              <w:rFonts w:ascii="Arial Narrow" w:hAnsi="Arial Narrow" w:cs="Arial"/>
              <w:b/>
              <w:sz w:val="18"/>
              <w:szCs w:val="18"/>
            </w:rPr>
          </w:pPr>
          <w:r w:rsidRPr="004B43CB">
            <w:rPr>
              <w:rFonts w:ascii="Arial Narrow" w:hAnsi="Arial Narrow" w:cs="Arial"/>
              <w:sz w:val="18"/>
              <w:szCs w:val="18"/>
            </w:rPr>
            <w:t>Centros</w:t>
          </w:r>
          <w:r w:rsidRPr="00010549">
            <w:rPr>
              <w:rFonts w:ascii="Arial Narrow" w:hAnsi="Arial Narrow" w:cs="Arial"/>
              <w:sz w:val="18"/>
              <w:szCs w:val="18"/>
            </w:rPr>
            <w:t xml:space="preserve"> SCT</w:t>
          </w:r>
          <w:r>
            <w:rPr>
              <w:rFonts w:ascii="Arial Narrow" w:hAnsi="Arial Narrow" w:cs="Arial"/>
              <w:sz w:val="18"/>
              <w:szCs w:val="18"/>
            </w:rPr>
            <w:t xml:space="preserve"> (Departamentos de Autotransporte Federal)</w:t>
          </w:r>
        </w:p>
      </w:tc>
    </w:tr>
    <w:tr w:rsidR="00E60900" w14:paraId="4E5292E8" w14:textId="77777777" w:rsidTr="00094F01">
      <w:trPr>
        <w:trHeight w:val="262"/>
      </w:trPr>
      <w:tc>
        <w:tcPr>
          <w:tcW w:w="2556" w:type="dxa"/>
          <w:shd w:val="clear" w:color="auto" w:fill="E0E0E0"/>
          <w:vAlign w:val="center"/>
        </w:tcPr>
        <w:p w14:paraId="5E61B1D0" w14:textId="77777777" w:rsidR="00E60900" w:rsidRPr="004C51AA" w:rsidRDefault="00E60900" w:rsidP="00094F01">
          <w:pPr>
            <w:pStyle w:val="Encabezado"/>
            <w:ind w:left="-141"/>
            <w:jc w:val="center"/>
            <w:rPr>
              <w:rFonts w:ascii="Arial Narrow" w:hAnsi="Arial Narrow" w:cs="Arial"/>
              <w:sz w:val="18"/>
              <w:szCs w:val="18"/>
            </w:rPr>
          </w:pPr>
          <w:r w:rsidRPr="004C51AA">
            <w:rPr>
              <w:rFonts w:ascii="Arial Narrow" w:hAnsi="Arial Narrow" w:cs="Arial"/>
              <w:sz w:val="18"/>
              <w:szCs w:val="18"/>
            </w:rPr>
            <w:t>PROCEDIMIENTO:</w:t>
          </w:r>
        </w:p>
      </w:tc>
      <w:tc>
        <w:tcPr>
          <w:tcW w:w="7651" w:type="dxa"/>
          <w:tcBorders>
            <w:top w:val="single" w:sz="4" w:space="0" w:color="auto"/>
            <w:bottom w:val="single" w:sz="4" w:space="0" w:color="auto"/>
          </w:tcBorders>
          <w:shd w:val="clear" w:color="auto" w:fill="auto"/>
        </w:tcPr>
        <w:p w14:paraId="64EF6069" w14:textId="5874B20C" w:rsidR="00E60900" w:rsidRPr="00254829" w:rsidRDefault="00E60900" w:rsidP="00094F01">
          <w:pPr>
            <w:pStyle w:val="Encabezado"/>
            <w:ind w:right="-115"/>
            <w:jc w:val="center"/>
            <w:rPr>
              <w:rFonts w:ascii="Arial Narrow" w:hAnsi="Arial Narrow" w:cs="Arial"/>
              <w:b/>
              <w:sz w:val="18"/>
              <w:szCs w:val="18"/>
            </w:rPr>
          </w:pPr>
          <w:r w:rsidRPr="00254829">
            <w:rPr>
              <w:rFonts w:ascii="Arial Narrow" w:hAnsi="Arial Narrow"/>
              <w:sz w:val="18"/>
              <w:szCs w:val="18"/>
            </w:rPr>
            <w:t>Expedición de permiso y/o alta de vehículo para la operación y explotación del servicio de autotransporte federal de carga general, carga especializada de materiales y residuos peligrosos, objetos voluminosos o de gran peso, fondos y valores, paquetería y mensajería, grúas industriales, automóviles sin rodar en vehículo tipo góndola, convertidores tipo Dolly, servicio auxiliar de arrastre de vehículos, servicio de arrastre y salvamento de vehículos, y depósito de vehículos y transporte privado de carga general, carga especializada de materiales y residuos peligrosos y arrastre privado de vehículos.</w:t>
          </w:r>
        </w:p>
      </w:tc>
    </w:tr>
    <w:tr w:rsidR="00E60900" w14:paraId="51BB57CA" w14:textId="77777777" w:rsidTr="00094F01">
      <w:trPr>
        <w:trHeight w:val="262"/>
      </w:trPr>
      <w:tc>
        <w:tcPr>
          <w:tcW w:w="2556" w:type="dxa"/>
          <w:shd w:val="clear" w:color="auto" w:fill="E0E0E0"/>
          <w:vAlign w:val="center"/>
        </w:tcPr>
        <w:p w14:paraId="50DAA44C" w14:textId="77777777" w:rsidR="00E60900" w:rsidRPr="004C51AA" w:rsidRDefault="00E60900" w:rsidP="00254829">
          <w:pPr>
            <w:pStyle w:val="Encabezado"/>
            <w:jc w:val="center"/>
            <w:rPr>
              <w:rFonts w:ascii="Arial Narrow" w:hAnsi="Arial Narrow" w:cs="Arial"/>
              <w:sz w:val="18"/>
              <w:szCs w:val="18"/>
            </w:rPr>
          </w:pPr>
          <w:r w:rsidRPr="004C51AA">
            <w:rPr>
              <w:rFonts w:ascii="Arial Narrow" w:hAnsi="Arial Narrow" w:cs="Arial"/>
              <w:sz w:val="18"/>
              <w:szCs w:val="18"/>
            </w:rPr>
            <w:t>DURACIÓN:</w:t>
          </w:r>
        </w:p>
      </w:tc>
      <w:tc>
        <w:tcPr>
          <w:tcW w:w="7651" w:type="dxa"/>
          <w:tcBorders>
            <w:top w:val="single" w:sz="4" w:space="0" w:color="auto"/>
            <w:bottom w:val="single" w:sz="4" w:space="0" w:color="auto"/>
          </w:tcBorders>
          <w:shd w:val="clear" w:color="auto" w:fill="auto"/>
          <w:vAlign w:val="center"/>
        </w:tcPr>
        <w:p w14:paraId="6EDDE587" w14:textId="2144A667" w:rsidR="00E60900" w:rsidRPr="00254829" w:rsidRDefault="00E60900" w:rsidP="006A6FDE">
          <w:pPr>
            <w:autoSpaceDE w:val="0"/>
            <w:autoSpaceDN w:val="0"/>
            <w:adjustRightInd w:val="0"/>
            <w:jc w:val="center"/>
            <w:rPr>
              <w:rFonts w:ascii="Arial Narrow" w:hAnsi="Arial Narrow" w:cs="Arial"/>
              <w:sz w:val="18"/>
              <w:szCs w:val="18"/>
            </w:rPr>
          </w:pPr>
          <w:r>
            <w:rPr>
              <w:rFonts w:ascii="Arial Narrow" w:hAnsi="Arial Narrow" w:cs="Arial"/>
              <w:sz w:val="18"/>
              <w:szCs w:val="18"/>
            </w:rPr>
            <w:t>5 días</w:t>
          </w:r>
        </w:p>
      </w:tc>
    </w:tr>
  </w:tbl>
  <w:p w14:paraId="1B23C204" w14:textId="77777777" w:rsidR="00E60900" w:rsidRDefault="00E60900" w:rsidP="00CC2258">
    <w:pPr>
      <w:rPr>
        <w:rFonts w:ascii="Arial Black" w:hAnsi="Arial Black"/>
        <w:b/>
        <w:color w:val="808080"/>
        <w:sz w:val="32"/>
        <w:szCs w:val="32"/>
      </w:rPr>
    </w:pPr>
    <w:r>
      <w:rPr>
        <w:rFonts w:ascii="Arial Black" w:hAnsi="Arial Black"/>
        <w:b/>
        <w:color w:val="808080"/>
        <w:sz w:val="32"/>
        <w:szCs w:val="32"/>
      </w:rPr>
      <w:t>DESCRIPCIÓN DEL PROCEDIMIENTO</w:t>
    </w:r>
  </w:p>
  <w:tbl>
    <w:tblPr>
      <w:tblW w:w="10207" w:type="dxa"/>
      <w:tblInd w:w="-441"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601"/>
      <w:gridCol w:w="2377"/>
      <w:gridCol w:w="6095"/>
      <w:gridCol w:w="1134"/>
    </w:tblGrid>
    <w:tr w:rsidR="00E60900" w:rsidRPr="00236687" w14:paraId="2F7A660C" w14:textId="77777777" w:rsidTr="0090087D">
      <w:tc>
        <w:tcPr>
          <w:tcW w:w="601" w:type="dxa"/>
          <w:vAlign w:val="center"/>
        </w:tcPr>
        <w:p w14:paraId="45D6E0EE" w14:textId="77777777" w:rsidR="00E60900" w:rsidRPr="00BA6C61" w:rsidRDefault="00E60900" w:rsidP="00CC2258">
          <w:pPr>
            <w:jc w:val="center"/>
            <w:rPr>
              <w:rFonts w:ascii="Garamond" w:hAnsi="Garamond"/>
              <w:color w:val="808080"/>
            </w:rPr>
          </w:pPr>
          <w:proofErr w:type="spellStart"/>
          <w:r w:rsidRPr="00BA6C61">
            <w:rPr>
              <w:rFonts w:ascii="Garamond" w:hAnsi="Garamond"/>
              <w:color w:val="808080"/>
            </w:rPr>
            <w:t>Act</w:t>
          </w:r>
          <w:proofErr w:type="spellEnd"/>
          <w:r w:rsidRPr="00BA6C61">
            <w:rPr>
              <w:rFonts w:ascii="Garamond" w:hAnsi="Garamond"/>
              <w:color w:val="808080"/>
            </w:rPr>
            <w:t>. No.</w:t>
          </w:r>
        </w:p>
      </w:tc>
      <w:tc>
        <w:tcPr>
          <w:tcW w:w="2377" w:type="dxa"/>
          <w:vAlign w:val="center"/>
        </w:tcPr>
        <w:p w14:paraId="5F7FDD41" w14:textId="77777777" w:rsidR="00E60900" w:rsidRPr="00BA6C61" w:rsidRDefault="00E60900" w:rsidP="00CC2258">
          <w:pPr>
            <w:jc w:val="center"/>
            <w:rPr>
              <w:rFonts w:ascii="Garamond" w:hAnsi="Garamond"/>
              <w:color w:val="808080"/>
            </w:rPr>
          </w:pPr>
          <w:r w:rsidRPr="00BA6C61">
            <w:rPr>
              <w:rFonts w:ascii="Garamond" w:hAnsi="Garamond"/>
              <w:color w:val="808080"/>
            </w:rPr>
            <w:t>Responsable</w:t>
          </w:r>
        </w:p>
      </w:tc>
      <w:tc>
        <w:tcPr>
          <w:tcW w:w="6095" w:type="dxa"/>
          <w:vAlign w:val="center"/>
        </w:tcPr>
        <w:p w14:paraId="4757FBCD" w14:textId="77777777" w:rsidR="00E60900" w:rsidRPr="00BA6C61" w:rsidRDefault="00E60900" w:rsidP="00CC2258">
          <w:pPr>
            <w:jc w:val="center"/>
            <w:rPr>
              <w:rFonts w:ascii="Garamond" w:hAnsi="Garamond"/>
              <w:color w:val="808080"/>
            </w:rPr>
          </w:pPr>
          <w:r w:rsidRPr="00BA6C61">
            <w:rPr>
              <w:rFonts w:ascii="Garamond" w:hAnsi="Garamond"/>
              <w:color w:val="808080"/>
            </w:rPr>
            <w:t>Descripción</w:t>
          </w:r>
        </w:p>
      </w:tc>
      <w:tc>
        <w:tcPr>
          <w:tcW w:w="1134" w:type="dxa"/>
          <w:vAlign w:val="center"/>
        </w:tcPr>
        <w:p w14:paraId="1563C49D" w14:textId="6D091C3C" w:rsidR="00E60900" w:rsidRPr="00236687" w:rsidRDefault="00E60900" w:rsidP="00CC2258">
          <w:pPr>
            <w:jc w:val="center"/>
            <w:rPr>
              <w:rFonts w:ascii="Garamond" w:hAnsi="Garamond"/>
            </w:rPr>
          </w:pPr>
          <w:r w:rsidRPr="00236687">
            <w:rPr>
              <w:rFonts w:ascii="Garamond" w:hAnsi="Garamond"/>
            </w:rPr>
            <w:t>Tiempo</w:t>
          </w:r>
        </w:p>
      </w:tc>
    </w:tr>
  </w:tbl>
  <w:p w14:paraId="05A997E1" w14:textId="77777777" w:rsidR="00E60900" w:rsidRPr="00BA6C61" w:rsidRDefault="00E60900" w:rsidP="00764C85">
    <w:pPr>
      <w:pStyle w:val="Encabezado"/>
      <w:rPr>
        <w:rFonts w:ascii="Garamond" w:hAnsi="Garamond"/>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C4"/>
    <w:multiLevelType w:val="hybridMultilevel"/>
    <w:tmpl w:val="C8F4CF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7600A"/>
    <w:multiLevelType w:val="multilevel"/>
    <w:tmpl w:val="5CCC64FE"/>
    <w:lvl w:ilvl="0">
      <w:start w:val="44"/>
      <w:numFmt w:val="decimal"/>
      <w:lvlText w:val="%1"/>
      <w:lvlJc w:val="left"/>
      <w:pPr>
        <w:ind w:left="420" w:hanging="420"/>
      </w:pPr>
      <w:rPr>
        <w:rFonts w:hint="default"/>
        <w:b w:val="0"/>
      </w:rPr>
    </w:lvl>
    <w:lvl w:ilvl="1">
      <w:start w:val="1"/>
      <w:numFmt w:val="decimal"/>
      <w:lvlText w:val="%1.%2"/>
      <w:lvlJc w:val="left"/>
      <w:pPr>
        <w:ind w:left="1505" w:hanging="720"/>
      </w:pPr>
      <w:rPr>
        <w:rFonts w:hint="default"/>
        <w:b w:val="0"/>
      </w:rPr>
    </w:lvl>
    <w:lvl w:ilvl="2">
      <w:start w:val="1"/>
      <w:numFmt w:val="decimal"/>
      <w:lvlText w:val="%1.%2.%3"/>
      <w:lvlJc w:val="left"/>
      <w:pPr>
        <w:ind w:left="2290" w:hanging="720"/>
      </w:pPr>
      <w:rPr>
        <w:rFonts w:hint="default"/>
        <w:b w:val="0"/>
      </w:rPr>
    </w:lvl>
    <w:lvl w:ilvl="3">
      <w:start w:val="1"/>
      <w:numFmt w:val="decimal"/>
      <w:lvlText w:val="%1.%2.%3.%4"/>
      <w:lvlJc w:val="left"/>
      <w:pPr>
        <w:ind w:left="3435" w:hanging="1080"/>
      </w:pPr>
      <w:rPr>
        <w:rFonts w:hint="default"/>
        <w:b w:val="0"/>
      </w:rPr>
    </w:lvl>
    <w:lvl w:ilvl="4">
      <w:start w:val="1"/>
      <w:numFmt w:val="decimal"/>
      <w:lvlText w:val="%1.%2.%3.%4.%5"/>
      <w:lvlJc w:val="left"/>
      <w:pPr>
        <w:ind w:left="4220" w:hanging="1080"/>
      </w:pPr>
      <w:rPr>
        <w:rFonts w:hint="default"/>
        <w:b w:val="0"/>
      </w:rPr>
    </w:lvl>
    <w:lvl w:ilvl="5">
      <w:start w:val="1"/>
      <w:numFmt w:val="decimal"/>
      <w:lvlText w:val="%1.%2.%3.%4.%5.%6"/>
      <w:lvlJc w:val="left"/>
      <w:pPr>
        <w:ind w:left="5365" w:hanging="1440"/>
      </w:pPr>
      <w:rPr>
        <w:rFonts w:hint="default"/>
        <w:b w:val="0"/>
      </w:rPr>
    </w:lvl>
    <w:lvl w:ilvl="6">
      <w:start w:val="1"/>
      <w:numFmt w:val="decimal"/>
      <w:lvlText w:val="%1.%2.%3.%4.%5.%6.%7"/>
      <w:lvlJc w:val="left"/>
      <w:pPr>
        <w:ind w:left="6510" w:hanging="1800"/>
      </w:pPr>
      <w:rPr>
        <w:rFonts w:hint="default"/>
        <w:b w:val="0"/>
      </w:rPr>
    </w:lvl>
    <w:lvl w:ilvl="7">
      <w:start w:val="1"/>
      <w:numFmt w:val="decimal"/>
      <w:lvlText w:val="%1.%2.%3.%4.%5.%6.%7.%8"/>
      <w:lvlJc w:val="left"/>
      <w:pPr>
        <w:ind w:left="7295" w:hanging="1800"/>
      </w:pPr>
      <w:rPr>
        <w:rFonts w:hint="default"/>
        <w:b w:val="0"/>
      </w:rPr>
    </w:lvl>
    <w:lvl w:ilvl="8">
      <w:start w:val="1"/>
      <w:numFmt w:val="decimal"/>
      <w:lvlText w:val="%1.%2.%3.%4.%5.%6.%7.%8.%9"/>
      <w:lvlJc w:val="left"/>
      <w:pPr>
        <w:ind w:left="8440" w:hanging="2160"/>
      </w:pPr>
      <w:rPr>
        <w:rFonts w:hint="default"/>
        <w:b w:val="0"/>
      </w:rPr>
    </w:lvl>
  </w:abstractNum>
  <w:abstractNum w:abstractNumId="2">
    <w:nsid w:val="0E1C019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6F5549"/>
    <w:multiLevelType w:val="multilevel"/>
    <w:tmpl w:val="C99A9EB0"/>
    <w:lvl w:ilvl="0">
      <w:start w:val="15"/>
      <w:numFmt w:val="decimal"/>
      <w:lvlText w:val="%1"/>
      <w:lvlJc w:val="left"/>
      <w:pPr>
        <w:ind w:left="562" w:hanging="420"/>
      </w:pPr>
      <w:rPr>
        <w:rFonts w:hint="default"/>
      </w:rPr>
    </w:lvl>
    <w:lvl w:ilvl="1">
      <w:start w:val="1"/>
      <w:numFmt w:val="decimal"/>
      <w:lvlText w:val="%1.%2"/>
      <w:lvlJc w:val="left"/>
      <w:pPr>
        <w:ind w:left="1942" w:hanging="72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462" w:hanging="1080"/>
      </w:pPr>
      <w:rPr>
        <w:rFonts w:hint="default"/>
      </w:rPr>
    </w:lvl>
    <w:lvl w:ilvl="4">
      <w:start w:val="1"/>
      <w:numFmt w:val="decimal"/>
      <w:lvlText w:val="%1.%2.%3.%4.%5"/>
      <w:lvlJc w:val="left"/>
      <w:pPr>
        <w:ind w:left="5542" w:hanging="1080"/>
      </w:pPr>
      <w:rPr>
        <w:rFonts w:hint="default"/>
      </w:rPr>
    </w:lvl>
    <w:lvl w:ilvl="5">
      <w:start w:val="1"/>
      <w:numFmt w:val="decimal"/>
      <w:lvlText w:val="%1.%2.%3.%4.%5.%6"/>
      <w:lvlJc w:val="left"/>
      <w:pPr>
        <w:ind w:left="6982" w:hanging="1440"/>
      </w:pPr>
      <w:rPr>
        <w:rFonts w:hint="default"/>
      </w:rPr>
    </w:lvl>
    <w:lvl w:ilvl="6">
      <w:start w:val="1"/>
      <w:numFmt w:val="decimal"/>
      <w:lvlText w:val="%1.%2.%3.%4.%5.%6.%7"/>
      <w:lvlJc w:val="left"/>
      <w:pPr>
        <w:ind w:left="8062" w:hanging="1440"/>
      </w:pPr>
      <w:rPr>
        <w:rFonts w:hint="default"/>
      </w:rPr>
    </w:lvl>
    <w:lvl w:ilvl="7">
      <w:start w:val="1"/>
      <w:numFmt w:val="decimal"/>
      <w:lvlText w:val="%1.%2.%3.%4.%5.%6.%7.%8"/>
      <w:lvlJc w:val="left"/>
      <w:pPr>
        <w:ind w:left="9502" w:hanging="1800"/>
      </w:pPr>
      <w:rPr>
        <w:rFonts w:hint="default"/>
      </w:rPr>
    </w:lvl>
    <w:lvl w:ilvl="8">
      <w:start w:val="1"/>
      <w:numFmt w:val="decimal"/>
      <w:lvlText w:val="%1.%2.%3.%4.%5.%6.%7.%8.%9"/>
      <w:lvlJc w:val="left"/>
      <w:pPr>
        <w:ind w:left="10942" w:hanging="2160"/>
      </w:pPr>
      <w:rPr>
        <w:rFonts w:hint="default"/>
      </w:rPr>
    </w:lvl>
  </w:abstractNum>
  <w:abstractNum w:abstractNumId="4">
    <w:nsid w:val="101B7D70"/>
    <w:multiLevelType w:val="hybridMultilevel"/>
    <w:tmpl w:val="F7AAD136"/>
    <w:lvl w:ilvl="0" w:tplc="C37C0A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6A2985"/>
    <w:multiLevelType w:val="hybridMultilevel"/>
    <w:tmpl w:val="1A940244"/>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4209" w:hanging="360"/>
      </w:pPr>
      <w:rPr>
        <w:rFonts w:ascii="Courier New" w:hAnsi="Courier New" w:cs="Courier New" w:hint="default"/>
      </w:rPr>
    </w:lvl>
    <w:lvl w:ilvl="2" w:tplc="080A0005" w:tentative="1">
      <w:start w:val="1"/>
      <w:numFmt w:val="bullet"/>
      <w:lvlText w:val=""/>
      <w:lvlJc w:val="left"/>
      <w:pPr>
        <w:ind w:left="4929" w:hanging="360"/>
      </w:pPr>
      <w:rPr>
        <w:rFonts w:ascii="Wingdings" w:hAnsi="Wingdings" w:hint="default"/>
      </w:rPr>
    </w:lvl>
    <w:lvl w:ilvl="3" w:tplc="080A0001" w:tentative="1">
      <w:start w:val="1"/>
      <w:numFmt w:val="bullet"/>
      <w:lvlText w:val=""/>
      <w:lvlJc w:val="left"/>
      <w:pPr>
        <w:ind w:left="5649" w:hanging="360"/>
      </w:pPr>
      <w:rPr>
        <w:rFonts w:ascii="Symbol" w:hAnsi="Symbol" w:hint="default"/>
      </w:rPr>
    </w:lvl>
    <w:lvl w:ilvl="4" w:tplc="080A0003" w:tentative="1">
      <w:start w:val="1"/>
      <w:numFmt w:val="bullet"/>
      <w:lvlText w:val="o"/>
      <w:lvlJc w:val="left"/>
      <w:pPr>
        <w:ind w:left="6369" w:hanging="360"/>
      </w:pPr>
      <w:rPr>
        <w:rFonts w:ascii="Courier New" w:hAnsi="Courier New" w:cs="Courier New" w:hint="default"/>
      </w:rPr>
    </w:lvl>
    <w:lvl w:ilvl="5" w:tplc="080A0005" w:tentative="1">
      <w:start w:val="1"/>
      <w:numFmt w:val="bullet"/>
      <w:lvlText w:val=""/>
      <w:lvlJc w:val="left"/>
      <w:pPr>
        <w:ind w:left="7089" w:hanging="360"/>
      </w:pPr>
      <w:rPr>
        <w:rFonts w:ascii="Wingdings" w:hAnsi="Wingdings" w:hint="default"/>
      </w:rPr>
    </w:lvl>
    <w:lvl w:ilvl="6" w:tplc="080A0001" w:tentative="1">
      <w:start w:val="1"/>
      <w:numFmt w:val="bullet"/>
      <w:lvlText w:val=""/>
      <w:lvlJc w:val="left"/>
      <w:pPr>
        <w:ind w:left="7809" w:hanging="360"/>
      </w:pPr>
      <w:rPr>
        <w:rFonts w:ascii="Symbol" w:hAnsi="Symbol" w:hint="default"/>
      </w:rPr>
    </w:lvl>
    <w:lvl w:ilvl="7" w:tplc="080A0003" w:tentative="1">
      <w:start w:val="1"/>
      <w:numFmt w:val="bullet"/>
      <w:lvlText w:val="o"/>
      <w:lvlJc w:val="left"/>
      <w:pPr>
        <w:ind w:left="8529" w:hanging="360"/>
      </w:pPr>
      <w:rPr>
        <w:rFonts w:ascii="Courier New" w:hAnsi="Courier New" w:cs="Courier New" w:hint="default"/>
      </w:rPr>
    </w:lvl>
    <w:lvl w:ilvl="8" w:tplc="080A0005" w:tentative="1">
      <w:start w:val="1"/>
      <w:numFmt w:val="bullet"/>
      <w:lvlText w:val=""/>
      <w:lvlJc w:val="left"/>
      <w:pPr>
        <w:ind w:left="9249" w:hanging="360"/>
      </w:pPr>
      <w:rPr>
        <w:rFonts w:ascii="Wingdings" w:hAnsi="Wingdings" w:hint="default"/>
      </w:rPr>
    </w:lvl>
  </w:abstractNum>
  <w:abstractNum w:abstractNumId="6">
    <w:nsid w:val="170672A1"/>
    <w:multiLevelType w:val="multilevel"/>
    <w:tmpl w:val="B30AFB3E"/>
    <w:lvl w:ilvl="0">
      <w:start w:val="20"/>
      <w:numFmt w:val="decimal"/>
      <w:lvlText w:val="%1."/>
      <w:lvlJc w:val="left"/>
      <w:pPr>
        <w:ind w:left="192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D405568"/>
    <w:multiLevelType w:val="multilevel"/>
    <w:tmpl w:val="7186C3EA"/>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DEB7660"/>
    <w:multiLevelType w:val="hybridMultilevel"/>
    <w:tmpl w:val="460CC0BA"/>
    <w:lvl w:ilvl="0" w:tplc="080A000B">
      <w:start w:val="1"/>
      <w:numFmt w:val="bullet"/>
      <w:lvlText w:val=""/>
      <w:lvlJc w:val="left"/>
      <w:pPr>
        <w:ind w:left="3272" w:hanging="360"/>
      </w:pPr>
      <w:rPr>
        <w:rFonts w:ascii="Wingdings" w:hAnsi="Wingdings" w:hint="default"/>
      </w:rPr>
    </w:lvl>
    <w:lvl w:ilvl="1" w:tplc="080A0003" w:tentative="1">
      <w:start w:val="1"/>
      <w:numFmt w:val="bullet"/>
      <w:lvlText w:val="o"/>
      <w:lvlJc w:val="left"/>
      <w:pPr>
        <w:ind w:left="3992" w:hanging="360"/>
      </w:pPr>
      <w:rPr>
        <w:rFonts w:ascii="Courier New" w:hAnsi="Courier New" w:cs="Courier New" w:hint="default"/>
      </w:rPr>
    </w:lvl>
    <w:lvl w:ilvl="2" w:tplc="080A0005" w:tentative="1">
      <w:start w:val="1"/>
      <w:numFmt w:val="bullet"/>
      <w:lvlText w:val=""/>
      <w:lvlJc w:val="left"/>
      <w:pPr>
        <w:ind w:left="4712" w:hanging="360"/>
      </w:pPr>
      <w:rPr>
        <w:rFonts w:ascii="Wingdings" w:hAnsi="Wingdings" w:hint="default"/>
      </w:rPr>
    </w:lvl>
    <w:lvl w:ilvl="3" w:tplc="080A0001" w:tentative="1">
      <w:start w:val="1"/>
      <w:numFmt w:val="bullet"/>
      <w:lvlText w:val=""/>
      <w:lvlJc w:val="left"/>
      <w:pPr>
        <w:ind w:left="5432" w:hanging="360"/>
      </w:pPr>
      <w:rPr>
        <w:rFonts w:ascii="Symbol" w:hAnsi="Symbol" w:hint="default"/>
      </w:rPr>
    </w:lvl>
    <w:lvl w:ilvl="4" w:tplc="080A0003" w:tentative="1">
      <w:start w:val="1"/>
      <w:numFmt w:val="bullet"/>
      <w:lvlText w:val="o"/>
      <w:lvlJc w:val="left"/>
      <w:pPr>
        <w:ind w:left="6152" w:hanging="360"/>
      </w:pPr>
      <w:rPr>
        <w:rFonts w:ascii="Courier New" w:hAnsi="Courier New" w:cs="Courier New" w:hint="default"/>
      </w:rPr>
    </w:lvl>
    <w:lvl w:ilvl="5" w:tplc="080A0005" w:tentative="1">
      <w:start w:val="1"/>
      <w:numFmt w:val="bullet"/>
      <w:lvlText w:val=""/>
      <w:lvlJc w:val="left"/>
      <w:pPr>
        <w:ind w:left="6872" w:hanging="360"/>
      </w:pPr>
      <w:rPr>
        <w:rFonts w:ascii="Wingdings" w:hAnsi="Wingdings" w:hint="default"/>
      </w:rPr>
    </w:lvl>
    <w:lvl w:ilvl="6" w:tplc="080A0001" w:tentative="1">
      <w:start w:val="1"/>
      <w:numFmt w:val="bullet"/>
      <w:lvlText w:val=""/>
      <w:lvlJc w:val="left"/>
      <w:pPr>
        <w:ind w:left="7592" w:hanging="360"/>
      </w:pPr>
      <w:rPr>
        <w:rFonts w:ascii="Symbol" w:hAnsi="Symbol" w:hint="default"/>
      </w:rPr>
    </w:lvl>
    <w:lvl w:ilvl="7" w:tplc="080A0003" w:tentative="1">
      <w:start w:val="1"/>
      <w:numFmt w:val="bullet"/>
      <w:lvlText w:val="o"/>
      <w:lvlJc w:val="left"/>
      <w:pPr>
        <w:ind w:left="8312" w:hanging="360"/>
      </w:pPr>
      <w:rPr>
        <w:rFonts w:ascii="Courier New" w:hAnsi="Courier New" w:cs="Courier New" w:hint="default"/>
      </w:rPr>
    </w:lvl>
    <w:lvl w:ilvl="8" w:tplc="080A0005" w:tentative="1">
      <w:start w:val="1"/>
      <w:numFmt w:val="bullet"/>
      <w:lvlText w:val=""/>
      <w:lvlJc w:val="left"/>
      <w:pPr>
        <w:ind w:left="9032" w:hanging="360"/>
      </w:pPr>
      <w:rPr>
        <w:rFonts w:ascii="Wingdings" w:hAnsi="Wingdings" w:hint="default"/>
      </w:rPr>
    </w:lvl>
  </w:abstractNum>
  <w:abstractNum w:abstractNumId="9">
    <w:nsid w:val="210E594B"/>
    <w:multiLevelType w:val="multilevel"/>
    <w:tmpl w:val="C012FCE2"/>
    <w:lvl w:ilvl="0">
      <w:start w:val="44"/>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0">
    <w:nsid w:val="21A8532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624052"/>
    <w:multiLevelType w:val="multilevel"/>
    <w:tmpl w:val="0C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605AA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E07B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6446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431D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8C3029"/>
    <w:multiLevelType w:val="hybridMultilevel"/>
    <w:tmpl w:val="23BA095A"/>
    <w:lvl w:ilvl="0" w:tplc="AF944620">
      <w:start w:val="1"/>
      <w:numFmt w:val="bullet"/>
      <w:lvlText w:val="­"/>
      <w:lvlJc w:val="left"/>
      <w:pPr>
        <w:ind w:left="6543" w:hanging="360"/>
      </w:pPr>
      <w:rPr>
        <w:rFonts w:ascii="Courier New" w:hAnsi="Courier New" w:hint="default"/>
      </w:rPr>
    </w:lvl>
    <w:lvl w:ilvl="1" w:tplc="C3262F48">
      <w:start w:val="14"/>
      <w:numFmt w:val="bullet"/>
      <w:lvlText w:val="-"/>
      <w:lvlJc w:val="left"/>
      <w:pPr>
        <w:ind w:left="4134" w:hanging="360"/>
      </w:pPr>
      <w:rPr>
        <w:rFonts w:ascii="Garamond" w:eastAsia="Times New Roman" w:hAnsi="Garamond" w:cs="Times New Roman" w:hint="default"/>
      </w:rPr>
    </w:lvl>
    <w:lvl w:ilvl="2" w:tplc="080A0005">
      <w:start w:val="1"/>
      <w:numFmt w:val="bullet"/>
      <w:lvlText w:val=""/>
      <w:lvlJc w:val="left"/>
      <w:pPr>
        <w:ind w:left="4854" w:hanging="360"/>
      </w:pPr>
      <w:rPr>
        <w:rFonts w:ascii="Wingdings" w:hAnsi="Wingdings" w:hint="default"/>
      </w:rPr>
    </w:lvl>
    <w:lvl w:ilvl="3" w:tplc="13169702">
      <w:start w:val="1"/>
      <w:numFmt w:val="bullet"/>
      <w:lvlText w:val=""/>
      <w:lvlJc w:val="left"/>
      <w:pPr>
        <w:ind w:left="5574" w:hanging="360"/>
      </w:pPr>
      <w:rPr>
        <w:rFonts w:ascii="Symbol" w:hAnsi="Symbol" w:hint="default"/>
        <w:color w:val="auto"/>
      </w:rPr>
    </w:lvl>
    <w:lvl w:ilvl="4" w:tplc="080A0003">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17">
    <w:nsid w:val="40FA7E27"/>
    <w:multiLevelType w:val="multilevel"/>
    <w:tmpl w:val="1C0A1496"/>
    <w:lvl w:ilvl="0">
      <w:start w:val="21"/>
      <w:numFmt w:val="decimal"/>
      <w:lvlText w:val="%1."/>
      <w:lvlJc w:val="left"/>
      <w:pPr>
        <w:ind w:left="192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7AA7CD4"/>
    <w:multiLevelType w:val="hybridMultilevel"/>
    <w:tmpl w:val="3828AE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1728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42064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E02B3C"/>
    <w:multiLevelType w:val="hybridMultilevel"/>
    <w:tmpl w:val="03E85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701AF6"/>
    <w:multiLevelType w:val="hybridMultilevel"/>
    <w:tmpl w:val="E536DA68"/>
    <w:lvl w:ilvl="0" w:tplc="1316970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937DB9"/>
    <w:multiLevelType w:val="multilevel"/>
    <w:tmpl w:val="FD3ED922"/>
    <w:lvl w:ilvl="0">
      <w:start w:val="10"/>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24">
    <w:nsid w:val="580E6AEE"/>
    <w:multiLevelType w:val="multilevel"/>
    <w:tmpl w:val="6FFA470E"/>
    <w:lvl w:ilvl="0">
      <w:start w:val="28"/>
      <w:numFmt w:val="decimal"/>
      <w:lvlText w:val="%1."/>
      <w:lvlJc w:val="left"/>
      <w:pPr>
        <w:ind w:left="785" w:hanging="360"/>
      </w:pPr>
      <w:rPr>
        <w:rFonts w:hint="default"/>
        <w:b w:val="0"/>
      </w:rPr>
    </w:lvl>
    <w:lvl w:ilvl="1">
      <w:start w:val="1"/>
      <w:numFmt w:val="decimal"/>
      <w:lvlText w:val="%1.%2."/>
      <w:lvlJc w:val="left"/>
      <w:pPr>
        <w:ind w:left="1288" w:hanging="720"/>
      </w:pPr>
      <w:rPr>
        <w:rFonts w:hint="default"/>
        <w:sz w:val="24"/>
        <w:szCs w:val="24"/>
      </w:rPr>
    </w:lvl>
    <w:lvl w:ilvl="2">
      <w:start w:val="1"/>
      <w:numFmt w:val="decimal"/>
      <w:lvlText w:val="%1.%2.%3."/>
      <w:lvlJc w:val="left"/>
      <w:pPr>
        <w:ind w:left="383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C7A011D"/>
    <w:multiLevelType w:val="hybridMultilevel"/>
    <w:tmpl w:val="88106AEE"/>
    <w:lvl w:ilvl="0" w:tplc="080A0001">
      <w:start w:val="1"/>
      <w:numFmt w:val="bullet"/>
      <w:lvlText w:val=""/>
      <w:lvlJc w:val="left"/>
      <w:pPr>
        <w:ind w:left="3129" w:hanging="360"/>
      </w:pPr>
      <w:rPr>
        <w:rFonts w:ascii="Symbol" w:hAnsi="Symbol" w:hint="default"/>
      </w:rPr>
    </w:lvl>
    <w:lvl w:ilvl="1" w:tplc="AF944620">
      <w:start w:val="1"/>
      <w:numFmt w:val="bullet"/>
      <w:lvlText w:val="­"/>
      <w:lvlJc w:val="left"/>
      <w:pPr>
        <w:ind w:left="3849" w:hanging="360"/>
      </w:pPr>
      <w:rPr>
        <w:rFonts w:ascii="Courier New" w:hAnsi="Courier New" w:hint="default"/>
      </w:rPr>
    </w:lvl>
    <w:lvl w:ilvl="2" w:tplc="080A0005" w:tentative="1">
      <w:start w:val="1"/>
      <w:numFmt w:val="bullet"/>
      <w:lvlText w:val=""/>
      <w:lvlJc w:val="left"/>
      <w:pPr>
        <w:ind w:left="4569" w:hanging="360"/>
      </w:pPr>
      <w:rPr>
        <w:rFonts w:ascii="Wingdings" w:hAnsi="Wingdings" w:hint="default"/>
      </w:rPr>
    </w:lvl>
    <w:lvl w:ilvl="3" w:tplc="080A0001" w:tentative="1">
      <w:start w:val="1"/>
      <w:numFmt w:val="bullet"/>
      <w:lvlText w:val=""/>
      <w:lvlJc w:val="left"/>
      <w:pPr>
        <w:ind w:left="5289" w:hanging="360"/>
      </w:pPr>
      <w:rPr>
        <w:rFonts w:ascii="Symbol" w:hAnsi="Symbol" w:hint="default"/>
      </w:rPr>
    </w:lvl>
    <w:lvl w:ilvl="4" w:tplc="080A0003" w:tentative="1">
      <w:start w:val="1"/>
      <w:numFmt w:val="bullet"/>
      <w:lvlText w:val="o"/>
      <w:lvlJc w:val="left"/>
      <w:pPr>
        <w:ind w:left="6009" w:hanging="360"/>
      </w:pPr>
      <w:rPr>
        <w:rFonts w:ascii="Courier New" w:hAnsi="Courier New" w:cs="Courier New" w:hint="default"/>
      </w:rPr>
    </w:lvl>
    <w:lvl w:ilvl="5" w:tplc="080A0005" w:tentative="1">
      <w:start w:val="1"/>
      <w:numFmt w:val="bullet"/>
      <w:lvlText w:val=""/>
      <w:lvlJc w:val="left"/>
      <w:pPr>
        <w:ind w:left="6729" w:hanging="360"/>
      </w:pPr>
      <w:rPr>
        <w:rFonts w:ascii="Wingdings" w:hAnsi="Wingdings" w:hint="default"/>
      </w:rPr>
    </w:lvl>
    <w:lvl w:ilvl="6" w:tplc="080A0001" w:tentative="1">
      <w:start w:val="1"/>
      <w:numFmt w:val="bullet"/>
      <w:lvlText w:val=""/>
      <w:lvlJc w:val="left"/>
      <w:pPr>
        <w:ind w:left="7449" w:hanging="360"/>
      </w:pPr>
      <w:rPr>
        <w:rFonts w:ascii="Symbol" w:hAnsi="Symbol" w:hint="default"/>
      </w:rPr>
    </w:lvl>
    <w:lvl w:ilvl="7" w:tplc="080A0003" w:tentative="1">
      <w:start w:val="1"/>
      <w:numFmt w:val="bullet"/>
      <w:lvlText w:val="o"/>
      <w:lvlJc w:val="left"/>
      <w:pPr>
        <w:ind w:left="8169" w:hanging="360"/>
      </w:pPr>
      <w:rPr>
        <w:rFonts w:ascii="Courier New" w:hAnsi="Courier New" w:cs="Courier New" w:hint="default"/>
      </w:rPr>
    </w:lvl>
    <w:lvl w:ilvl="8" w:tplc="080A0005" w:tentative="1">
      <w:start w:val="1"/>
      <w:numFmt w:val="bullet"/>
      <w:lvlText w:val=""/>
      <w:lvlJc w:val="left"/>
      <w:pPr>
        <w:ind w:left="8889" w:hanging="360"/>
      </w:pPr>
      <w:rPr>
        <w:rFonts w:ascii="Wingdings" w:hAnsi="Wingdings" w:hint="default"/>
      </w:rPr>
    </w:lvl>
  </w:abstractNum>
  <w:abstractNum w:abstractNumId="26">
    <w:nsid w:val="5D4853C2"/>
    <w:multiLevelType w:val="multilevel"/>
    <w:tmpl w:val="E704189C"/>
    <w:lvl w:ilvl="0">
      <w:start w:val="8"/>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4DC1CEC"/>
    <w:multiLevelType w:val="multilevel"/>
    <w:tmpl w:val="FAA88CBA"/>
    <w:lvl w:ilvl="0">
      <w:start w:val="13"/>
      <w:numFmt w:val="decimal"/>
      <w:lvlText w:val="%1."/>
      <w:lvlJc w:val="left"/>
      <w:pPr>
        <w:ind w:left="360" w:hanging="360"/>
      </w:pPr>
      <w:rPr>
        <w:rFonts w:hint="default"/>
        <w:b w:val="0"/>
      </w:rPr>
    </w:lvl>
    <w:lvl w:ilvl="1">
      <w:start w:val="1"/>
      <w:numFmt w:val="decimal"/>
      <w:isLgl/>
      <w:lvlText w:val="%1.%2."/>
      <w:lvlJc w:val="left"/>
      <w:pPr>
        <w:ind w:left="-6226"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5A716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4E1BFB"/>
    <w:multiLevelType w:val="hybridMultilevel"/>
    <w:tmpl w:val="60527CEA"/>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0">
    <w:nsid w:val="67306A40"/>
    <w:multiLevelType w:val="hybridMultilevel"/>
    <w:tmpl w:val="C016B224"/>
    <w:lvl w:ilvl="0" w:tplc="080A0001">
      <w:start w:val="1"/>
      <w:numFmt w:val="bullet"/>
      <w:lvlText w:val=""/>
      <w:lvlJc w:val="left"/>
      <w:pPr>
        <w:ind w:left="3129" w:hanging="360"/>
      </w:pPr>
      <w:rPr>
        <w:rFonts w:ascii="Symbol" w:hAnsi="Symbol" w:hint="default"/>
      </w:rPr>
    </w:lvl>
    <w:lvl w:ilvl="1" w:tplc="080A000B">
      <w:start w:val="1"/>
      <w:numFmt w:val="bullet"/>
      <w:lvlText w:val=""/>
      <w:lvlJc w:val="left"/>
      <w:pPr>
        <w:ind w:left="2629" w:hanging="360"/>
      </w:pPr>
      <w:rPr>
        <w:rFonts w:ascii="Wingdings" w:hAnsi="Wingdings" w:hint="default"/>
      </w:rPr>
    </w:lvl>
    <w:lvl w:ilvl="2" w:tplc="080A0005" w:tentative="1">
      <w:start w:val="1"/>
      <w:numFmt w:val="bullet"/>
      <w:lvlText w:val=""/>
      <w:lvlJc w:val="left"/>
      <w:pPr>
        <w:ind w:left="4569" w:hanging="360"/>
      </w:pPr>
      <w:rPr>
        <w:rFonts w:ascii="Wingdings" w:hAnsi="Wingdings" w:hint="default"/>
      </w:rPr>
    </w:lvl>
    <w:lvl w:ilvl="3" w:tplc="080A0001" w:tentative="1">
      <w:start w:val="1"/>
      <w:numFmt w:val="bullet"/>
      <w:lvlText w:val=""/>
      <w:lvlJc w:val="left"/>
      <w:pPr>
        <w:ind w:left="5289" w:hanging="360"/>
      </w:pPr>
      <w:rPr>
        <w:rFonts w:ascii="Symbol" w:hAnsi="Symbol" w:hint="default"/>
      </w:rPr>
    </w:lvl>
    <w:lvl w:ilvl="4" w:tplc="080A0003" w:tentative="1">
      <w:start w:val="1"/>
      <w:numFmt w:val="bullet"/>
      <w:lvlText w:val="o"/>
      <w:lvlJc w:val="left"/>
      <w:pPr>
        <w:ind w:left="6009" w:hanging="360"/>
      </w:pPr>
      <w:rPr>
        <w:rFonts w:ascii="Courier New" w:hAnsi="Courier New" w:cs="Courier New" w:hint="default"/>
      </w:rPr>
    </w:lvl>
    <w:lvl w:ilvl="5" w:tplc="080A0005" w:tentative="1">
      <w:start w:val="1"/>
      <w:numFmt w:val="bullet"/>
      <w:lvlText w:val=""/>
      <w:lvlJc w:val="left"/>
      <w:pPr>
        <w:ind w:left="6729" w:hanging="360"/>
      </w:pPr>
      <w:rPr>
        <w:rFonts w:ascii="Wingdings" w:hAnsi="Wingdings" w:hint="default"/>
      </w:rPr>
    </w:lvl>
    <w:lvl w:ilvl="6" w:tplc="080A0001" w:tentative="1">
      <w:start w:val="1"/>
      <w:numFmt w:val="bullet"/>
      <w:lvlText w:val=""/>
      <w:lvlJc w:val="left"/>
      <w:pPr>
        <w:ind w:left="7449" w:hanging="360"/>
      </w:pPr>
      <w:rPr>
        <w:rFonts w:ascii="Symbol" w:hAnsi="Symbol" w:hint="default"/>
      </w:rPr>
    </w:lvl>
    <w:lvl w:ilvl="7" w:tplc="080A0003" w:tentative="1">
      <w:start w:val="1"/>
      <w:numFmt w:val="bullet"/>
      <w:lvlText w:val="o"/>
      <w:lvlJc w:val="left"/>
      <w:pPr>
        <w:ind w:left="8169" w:hanging="360"/>
      </w:pPr>
      <w:rPr>
        <w:rFonts w:ascii="Courier New" w:hAnsi="Courier New" w:cs="Courier New" w:hint="default"/>
      </w:rPr>
    </w:lvl>
    <w:lvl w:ilvl="8" w:tplc="080A0005" w:tentative="1">
      <w:start w:val="1"/>
      <w:numFmt w:val="bullet"/>
      <w:lvlText w:val=""/>
      <w:lvlJc w:val="left"/>
      <w:pPr>
        <w:ind w:left="8889" w:hanging="360"/>
      </w:pPr>
      <w:rPr>
        <w:rFonts w:ascii="Wingdings" w:hAnsi="Wingdings" w:hint="default"/>
      </w:rPr>
    </w:lvl>
  </w:abstractNum>
  <w:abstractNum w:abstractNumId="31">
    <w:nsid w:val="6E1A21C7"/>
    <w:multiLevelType w:val="hybridMultilevel"/>
    <w:tmpl w:val="8FECDA24"/>
    <w:lvl w:ilvl="0" w:tplc="080A0001">
      <w:start w:val="1"/>
      <w:numFmt w:val="bullet"/>
      <w:lvlText w:val=""/>
      <w:lvlJc w:val="left"/>
      <w:pPr>
        <w:ind w:left="3336" w:hanging="360"/>
      </w:pPr>
      <w:rPr>
        <w:rFonts w:ascii="Symbol" w:hAnsi="Symbol" w:hint="default"/>
      </w:rPr>
    </w:lvl>
    <w:lvl w:ilvl="1" w:tplc="080A0003">
      <w:start w:val="1"/>
      <w:numFmt w:val="bullet"/>
      <w:lvlText w:val="o"/>
      <w:lvlJc w:val="left"/>
      <w:pPr>
        <w:ind w:left="4056" w:hanging="360"/>
      </w:pPr>
      <w:rPr>
        <w:rFonts w:ascii="Courier New" w:hAnsi="Courier New" w:cs="Courier New" w:hint="default"/>
      </w:rPr>
    </w:lvl>
    <w:lvl w:ilvl="2" w:tplc="080A0005">
      <w:start w:val="1"/>
      <w:numFmt w:val="bullet"/>
      <w:lvlText w:val=""/>
      <w:lvlJc w:val="left"/>
      <w:pPr>
        <w:ind w:left="4776" w:hanging="360"/>
      </w:pPr>
      <w:rPr>
        <w:rFonts w:ascii="Wingdings" w:hAnsi="Wingdings" w:hint="default"/>
      </w:rPr>
    </w:lvl>
    <w:lvl w:ilvl="3" w:tplc="080A0001">
      <w:start w:val="1"/>
      <w:numFmt w:val="bullet"/>
      <w:lvlText w:val=""/>
      <w:lvlJc w:val="left"/>
      <w:pPr>
        <w:ind w:left="5496" w:hanging="360"/>
      </w:pPr>
      <w:rPr>
        <w:rFonts w:ascii="Symbol" w:hAnsi="Symbol" w:hint="default"/>
      </w:rPr>
    </w:lvl>
    <w:lvl w:ilvl="4" w:tplc="080A0003">
      <w:start w:val="1"/>
      <w:numFmt w:val="bullet"/>
      <w:lvlText w:val="o"/>
      <w:lvlJc w:val="left"/>
      <w:pPr>
        <w:ind w:left="6216" w:hanging="360"/>
      </w:pPr>
      <w:rPr>
        <w:rFonts w:ascii="Courier New" w:hAnsi="Courier New" w:cs="Courier New" w:hint="default"/>
      </w:rPr>
    </w:lvl>
    <w:lvl w:ilvl="5" w:tplc="080A0005">
      <w:start w:val="1"/>
      <w:numFmt w:val="bullet"/>
      <w:lvlText w:val=""/>
      <w:lvlJc w:val="left"/>
      <w:pPr>
        <w:ind w:left="6936" w:hanging="360"/>
      </w:pPr>
      <w:rPr>
        <w:rFonts w:ascii="Wingdings" w:hAnsi="Wingdings" w:hint="default"/>
      </w:rPr>
    </w:lvl>
    <w:lvl w:ilvl="6" w:tplc="080A0001">
      <w:start w:val="1"/>
      <w:numFmt w:val="bullet"/>
      <w:lvlText w:val=""/>
      <w:lvlJc w:val="left"/>
      <w:pPr>
        <w:ind w:left="7656" w:hanging="360"/>
      </w:pPr>
      <w:rPr>
        <w:rFonts w:ascii="Symbol" w:hAnsi="Symbol" w:hint="default"/>
      </w:rPr>
    </w:lvl>
    <w:lvl w:ilvl="7" w:tplc="080A0003">
      <w:start w:val="1"/>
      <w:numFmt w:val="bullet"/>
      <w:lvlText w:val="o"/>
      <w:lvlJc w:val="left"/>
      <w:pPr>
        <w:ind w:left="8376" w:hanging="360"/>
      </w:pPr>
      <w:rPr>
        <w:rFonts w:ascii="Courier New" w:hAnsi="Courier New" w:cs="Courier New" w:hint="default"/>
      </w:rPr>
    </w:lvl>
    <w:lvl w:ilvl="8" w:tplc="080A0005">
      <w:start w:val="1"/>
      <w:numFmt w:val="bullet"/>
      <w:lvlText w:val=""/>
      <w:lvlJc w:val="left"/>
      <w:pPr>
        <w:ind w:left="9096" w:hanging="360"/>
      </w:pPr>
      <w:rPr>
        <w:rFonts w:ascii="Wingdings" w:hAnsi="Wingdings" w:hint="default"/>
      </w:rPr>
    </w:lvl>
  </w:abstractNum>
  <w:abstractNum w:abstractNumId="32">
    <w:nsid w:val="74802EAF"/>
    <w:multiLevelType w:val="hybridMultilevel"/>
    <w:tmpl w:val="57F4910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3">
    <w:nsid w:val="794B7E9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F24A90"/>
    <w:multiLevelType w:val="hybridMultilevel"/>
    <w:tmpl w:val="CCFC5992"/>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35">
    <w:nsid w:val="7D836504"/>
    <w:multiLevelType w:val="multilevel"/>
    <w:tmpl w:val="31F606C2"/>
    <w:lvl w:ilvl="0">
      <w:start w:val="9"/>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839" w:hanging="108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705" w:hanging="144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571" w:hanging="1800"/>
      </w:pPr>
      <w:rPr>
        <w:rFonts w:hint="default"/>
      </w:rPr>
    </w:lvl>
    <w:lvl w:ilvl="8">
      <w:start w:val="1"/>
      <w:numFmt w:val="decimal"/>
      <w:lvlText w:val="%1.%2.%3.%4.%5.%6.%7.%8.%9"/>
      <w:lvlJc w:val="left"/>
      <w:pPr>
        <w:ind w:left="-29352" w:hanging="2160"/>
      </w:pPr>
      <w:rPr>
        <w:rFonts w:hint="default"/>
      </w:rPr>
    </w:lvl>
  </w:abstractNum>
  <w:abstractNum w:abstractNumId="36">
    <w:nsid w:val="7EC75EE2"/>
    <w:multiLevelType w:val="hybridMultilevel"/>
    <w:tmpl w:val="B5341D8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7F676F00"/>
    <w:multiLevelType w:val="multilevel"/>
    <w:tmpl w:val="39664C56"/>
    <w:styleLink w:val="Estilo1"/>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7"/>
  </w:num>
  <w:num w:numId="2">
    <w:abstractNumId w:val="11"/>
  </w:num>
  <w:num w:numId="3">
    <w:abstractNumId w:val="27"/>
  </w:num>
  <w:num w:numId="4">
    <w:abstractNumId w:val="6"/>
  </w:num>
  <w:num w:numId="5">
    <w:abstractNumId w:val="4"/>
  </w:num>
  <w:num w:numId="6">
    <w:abstractNumId w:val="0"/>
  </w:num>
  <w:num w:numId="7">
    <w:abstractNumId w:val="18"/>
  </w:num>
  <w:num w:numId="8">
    <w:abstractNumId w:val="21"/>
  </w:num>
  <w:num w:numId="9">
    <w:abstractNumId w:val="17"/>
  </w:num>
  <w:num w:numId="10">
    <w:abstractNumId w:val="24"/>
  </w:num>
  <w:num w:numId="11">
    <w:abstractNumId w:val="5"/>
  </w:num>
  <w:num w:numId="12">
    <w:abstractNumId w:val="25"/>
  </w:num>
  <w:num w:numId="13">
    <w:abstractNumId w:val="34"/>
  </w:num>
  <w:num w:numId="14">
    <w:abstractNumId w:val="16"/>
  </w:num>
  <w:num w:numId="15">
    <w:abstractNumId w:val="22"/>
  </w:num>
  <w:num w:numId="16">
    <w:abstractNumId w:val="30"/>
  </w:num>
  <w:num w:numId="17">
    <w:abstractNumId w:val="36"/>
  </w:num>
  <w:num w:numId="18">
    <w:abstractNumId w:val="29"/>
  </w:num>
  <w:num w:numId="19">
    <w:abstractNumId w:val="23"/>
  </w:num>
  <w:num w:numId="20">
    <w:abstractNumId w:val="8"/>
  </w:num>
  <w:num w:numId="21">
    <w:abstractNumId w:val="3"/>
  </w:num>
  <w:num w:numId="22">
    <w:abstractNumId w:val="35"/>
  </w:num>
  <w:num w:numId="23">
    <w:abstractNumId w:val="26"/>
  </w:num>
  <w:num w:numId="24">
    <w:abstractNumId w:val="1"/>
  </w:num>
  <w:num w:numId="25">
    <w:abstractNumId w:val="32"/>
  </w:num>
  <w:num w:numId="26">
    <w:abstractNumId w:val="7"/>
  </w:num>
  <w:num w:numId="27">
    <w:abstractNumId w:val="12"/>
  </w:num>
  <w:num w:numId="28">
    <w:abstractNumId w:val="9"/>
  </w:num>
  <w:num w:numId="29">
    <w:abstractNumId w:val="19"/>
  </w:num>
  <w:num w:numId="30">
    <w:abstractNumId w:val="15"/>
  </w:num>
  <w:num w:numId="31">
    <w:abstractNumId w:val="20"/>
  </w:num>
  <w:num w:numId="32">
    <w:abstractNumId w:val="2"/>
  </w:num>
  <w:num w:numId="33">
    <w:abstractNumId w:val="28"/>
  </w:num>
  <w:num w:numId="34">
    <w:abstractNumId w:val="14"/>
  </w:num>
  <w:num w:numId="35">
    <w:abstractNumId w:val="13"/>
  </w:num>
  <w:num w:numId="36">
    <w:abstractNumId w:val="33"/>
  </w:num>
  <w:num w:numId="37">
    <w:abstractNumId w:val="10"/>
  </w:num>
  <w:num w:numId="38">
    <w:abstractNumId w:val="3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cilia Alvarado Ordonez">
    <w15:presenceInfo w15:providerId="AD" w15:userId="S-1-5-21-4152540990-3446150301-4242903009-1210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fillcolor="#b2b2b2" strokecolor="#33c">
      <v:fill color="#b2b2b2" opacity=".5"/>
      <v:stroke color="#33c" weight="1pt"/>
      <v:shadow on="t" color="#99f"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47"/>
    <w:rsid w:val="000010E1"/>
    <w:rsid w:val="00001BB2"/>
    <w:rsid w:val="00001C2E"/>
    <w:rsid w:val="00002503"/>
    <w:rsid w:val="0000489B"/>
    <w:rsid w:val="00004B04"/>
    <w:rsid w:val="0000587C"/>
    <w:rsid w:val="00006D45"/>
    <w:rsid w:val="00010549"/>
    <w:rsid w:val="00011562"/>
    <w:rsid w:val="00011A83"/>
    <w:rsid w:val="00011CB6"/>
    <w:rsid w:val="00012150"/>
    <w:rsid w:val="00016017"/>
    <w:rsid w:val="00016305"/>
    <w:rsid w:val="0001713A"/>
    <w:rsid w:val="0001714E"/>
    <w:rsid w:val="000176E0"/>
    <w:rsid w:val="00017F44"/>
    <w:rsid w:val="00020960"/>
    <w:rsid w:val="00020DE7"/>
    <w:rsid w:val="0002430A"/>
    <w:rsid w:val="00025160"/>
    <w:rsid w:val="0002517D"/>
    <w:rsid w:val="00025AF6"/>
    <w:rsid w:val="00026331"/>
    <w:rsid w:val="00026B4B"/>
    <w:rsid w:val="000310D1"/>
    <w:rsid w:val="00031B03"/>
    <w:rsid w:val="000322A1"/>
    <w:rsid w:val="000340E5"/>
    <w:rsid w:val="00035D01"/>
    <w:rsid w:val="000363CE"/>
    <w:rsid w:val="00036436"/>
    <w:rsid w:val="00036C3A"/>
    <w:rsid w:val="000372B2"/>
    <w:rsid w:val="00037600"/>
    <w:rsid w:val="0003771E"/>
    <w:rsid w:val="000401DA"/>
    <w:rsid w:val="000407F4"/>
    <w:rsid w:val="00040F97"/>
    <w:rsid w:val="000420C0"/>
    <w:rsid w:val="000420FD"/>
    <w:rsid w:val="000421A5"/>
    <w:rsid w:val="00042590"/>
    <w:rsid w:val="0004272D"/>
    <w:rsid w:val="00042908"/>
    <w:rsid w:val="00043E5B"/>
    <w:rsid w:val="00044639"/>
    <w:rsid w:val="00044668"/>
    <w:rsid w:val="000459F7"/>
    <w:rsid w:val="00046E36"/>
    <w:rsid w:val="00053AF9"/>
    <w:rsid w:val="0005518A"/>
    <w:rsid w:val="00055C72"/>
    <w:rsid w:val="00056856"/>
    <w:rsid w:val="00062321"/>
    <w:rsid w:val="000624A4"/>
    <w:rsid w:val="0006506D"/>
    <w:rsid w:val="000655CA"/>
    <w:rsid w:val="000738AC"/>
    <w:rsid w:val="0007632C"/>
    <w:rsid w:val="00076572"/>
    <w:rsid w:val="00076F59"/>
    <w:rsid w:val="00081598"/>
    <w:rsid w:val="00083785"/>
    <w:rsid w:val="00083D74"/>
    <w:rsid w:val="00084FDB"/>
    <w:rsid w:val="000850A3"/>
    <w:rsid w:val="00085A89"/>
    <w:rsid w:val="0008633B"/>
    <w:rsid w:val="00086419"/>
    <w:rsid w:val="000866D2"/>
    <w:rsid w:val="00086CF1"/>
    <w:rsid w:val="00090CC1"/>
    <w:rsid w:val="00091A1E"/>
    <w:rsid w:val="0009302D"/>
    <w:rsid w:val="00093BF5"/>
    <w:rsid w:val="00093EC9"/>
    <w:rsid w:val="00094F01"/>
    <w:rsid w:val="000965D3"/>
    <w:rsid w:val="000A02C4"/>
    <w:rsid w:val="000A25B6"/>
    <w:rsid w:val="000A490D"/>
    <w:rsid w:val="000A7440"/>
    <w:rsid w:val="000B1070"/>
    <w:rsid w:val="000B2119"/>
    <w:rsid w:val="000B532B"/>
    <w:rsid w:val="000B6594"/>
    <w:rsid w:val="000B6853"/>
    <w:rsid w:val="000C07DB"/>
    <w:rsid w:val="000C2C40"/>
    <w:rsid w:val="000C39D7"/>
    <w:rsid w:val="000C44D9"/>
    <w:rsid w:val="000D1B47"/>
    <w:rsid w:val="000D227B"/>
    <w:rsid w:val="000D3BDF"/>
    <w:rsid w:val="000D3FF0"/>
    <w:rsid w:val="000D40BD"/>
    <w:rsid w:val="000D4482"/>
    <w:rsid w:val="000D4BCF"/>
    <w:rsid w:val="000D6748"/>
    <w:rsid w:val="000D7B98"/>
    <w:rsid w:val="000E196E"/>
    <w:rsid w:val="000E21A7"/>
    <w:rsid w:val="000E5D64"/>
    <w:rsid w:val="000E656D"/>
    <w:rsid w:val="000E66D2"/>
    <w:rsid w:val="000E7BFB"/>
    <w:rsid w:val="000F033F"/>
    <w:rsid w:val="000F0CA7"/>
    <w:rsid w:val="000F158C"/>
    <w:rsid w:val="000F2990"/>
    <w:rsid w:val="000F3341"/>
    <w:rsid w:val="000F44D9"/>
    <w:rsid w:val="000F48F9"/>
    <w:rsid w:val="000F493B"/>
    <w:rsid w:val="000F50B4"/>
    <w:rsid w:val="000F57A2"/>
    <w:rsid w:val="000F5CC7"/>
    <w:rsid w:val="000F61C4"/>
    <w:rsid w:val="000F6940"/>
    <w:rsid w:val="000F70AC"/>
    <w:rsid w:val="00100BBC"/>
    <w:rsid w:val="00100E59"/>
    <w:rsid w:val="001012EC"/>
    <w:rsid w:val="001033B5"/>
    <w:rsid w:val="00105460"/>
    <w:rsid w:val="0010553E"/>
    <w:rsid w:val="00105690"/>
    <w:rsid w:val="00105772"/>
    <w:rsid w:val="001067A0"/>
    <w:rsid w:val="00106B89"/>
    <w:rsid w:val="00106E0C"/>
    <w:rsid w:val="0011042C"/>
    <w:rsid w:val="00111F1E"/>
    <w:rsid w:val="00111FBA"/>
    <w:rsid w:val="001122B2"/>
    <w:rsid w:val="00112D2E"/>
    <w:rsid w:val="00113E64"/>
    <w:rsid w:val="00114598"/>
    <w:rsid w:val="0011544D"/>
    <w:rsid w:val="00115702"/>
    <w:rsid w:val="00115E27"/>
    <w:rsid w:val="00122EFA"/>
    <w:rsid w:val="00124E1A"/>
    <w:rsid w:val="001256EB"/>
    <w:rsid w:val="001268E2"/>
    <w:rsid w:val="00126A3D"/>
    <w:rsid w:val="001309A6"/>
    <w:rsid w:val="00130DF7"/>
    <w:rsid w:val="001311A2"/>
    <w:rsid w:val="00133F89"/>
    <w:rsid w:val="0013442E"/>
    <w:rsid w:val="00135E07"/>
    <w:rsid w:val="001374EC"/>
    <w:rsid w:val="0014074D"/>
    <w:rsid w:val="00141302"/>
    <w:rsid w:val="001414FC"/>
    <w:rsid w:val="00141621"/>
    <w:rsid w:val="00141E51"/>
    <w:rsid w:val="001425B6"/>
    <w:rsid w:val="00143793"/>
    <w:rsid w:val="00144003"/>
    <w:rsid w:val="00145392"/>
    <w:rsid w:val="00145CC0"/>
    <w:rsid w:val="001472C5"/>
    <w:rsid w:val="0014742B"/>
    <w:rsid w:val="00150098"/>
    <w:rsid w:val="001507C4"/>
    <w:rsid w:val="00150A45"/>
    <w:rsid w:val="00151A7D"/>
    <w:rsid w:val="00152725"/>
    <w:rsid w:val="001527F7"/>
    <w:rsid w:val="00153C0B"/>
    <w:rsid w:val="0015407F"/>
    <w:rsid w:val="00154D64"/>
    <w:rsid w:val="00157B9D"/>
    <w:rsid w:val="00160D2B"/>
    <w:rsid w:val="00161025"/>
    <w:rsid w:val="00161817"/>
    <w:rsid w:val="001621F5"/>
    <w:rsid w:val="001628BC"/>
    <w:rsid w:val="001650B7"/>
    <w:rsid w:val="00166EA1"/>
    <w:rsid w:val="001702EC"/>
    <w:rsid w:val="0017084C"/>
    <w:rsid w:val="00170CDD"/>
    <w:rsid w:val="001711FA"/>
    <w:rsid w:val="0017193A"/>
    <w:rsid w:val="00171A79"/>
    <w:rsid w:val="00171CA4"/>
    <w:rsid w:val="0017273C"/>
    <w:rsid w:val="00175AD1"/>
    <w:rsid w:val="0017671F"/>
    <w:rsid w:val="001776F3"/>
    <w:rsid w:val="00180320"/>
    <w:rsid w:val="0018215A"/>
    <w:rsid w:val="00183507"/>
    <w:rsid w:val="00183815"/>
    <w:rsid w:val="00184110"/>
    <w:rsid w:val="001844DC"/>
    <w:rsid w:val="00186073"/>
    <w:rsid w:val="00193148"/>
    <w:rsid w:val="0019374A"/>
    <w:rsid w:val="00195288"/>
    <w:rsid w:val="00196A0F"/>
    <w:rsid w:val="00196C39"/>
    <w:rsid w:val="001A1CBC"/>
    <w:rsid w:val="001A2224"/>
    <w:rsid w:val="001A256F"/>
    <w:rsid w:val="001A2834"/>
    <w:rsid w:val="001A337B"/>
    <w:rsid w:val="001A3873"/>
    <w:rsid w:val="001A457A"/>
    <w:rsid w:val="001A576A"/>
    <w:rsid w:val="001A6845"/>
    <w:rsid w:val="001A7D74"/>
    <w:rsid w:val="001B0473"/>
    <w:rsid w:val="001B04D4"/>
    <w:rsid w:val="001B1A65"/>
    <w:rsid w:val="001B277A"/>
    <w:rsid w:val="001B3B90"/>
    <w:rsid w:val="001B55A8"/>
    <w:rsid w:val="001B5F81"/>
    <w:rsid w:val="001B7343"/>
    <w:rsid w:val="001C2CCD"/>
    <w:rsid w:val="001C465E"/>
    <w:rsid w:val="001C4926"/>
    <w:rsid w:val="001C5822"/>
    <w:rsid w:val="001C6414"/>
    <w:rsid w:val="001C64E7"/>
    <w:rsid w:val="001C6725"/>
    <w:rsid w:val="001C680C"/>
    <w:rsid w:val="001C726A"/>
    <w:rsid w:val="001D06AD"/>
    <w:rsid w:val="001D1199"/>
    <w:rsid w:val="001D6FE1"/>
    <w:rsid w:val="001E0744"/>
    <w:rsid w:val="001E08E6"/>
    <w:rsid w:val="001E0B1A"/>
    <w:rsid w:val="001E1728"/>
    <w:rsid w:val="001E2692"/>
    <w:rsid w:val="001E327D"/>
    <w:rsid w:val="001E44E2"/>
    <w:rsid w:val="001E46C2"/>
    <w:rsid w:val="001E50CF"/>
    <w:rsid w:val="001E5A1C"/>
    <w:rsid w:val="001E6933"/>
    <w:rsid w:val="001F0A72"/>
    <w:rsid w:val="001F0D4D"/>
    <w:rsid w:val="001F0E95"/>
    <w:rsid w:val="001F1016"/>
    <w:rsid w:val="001F2905"/>
    <w:rsid w:val="001F2F58"/>
    <w:rsid w:val="001F5276"/>
    <w:rsid w:val="001F59E8"/>
    <w:rsid w:val="001F606E"/>
    <w:rsid w:val="002002B8"/>
    <w:rsid w:val="0020295D"/>
    <w:rsid w:val="00202D11"/>
    <w:rsid w:val="00202EA1"/>
    <w:rsid w:val="00202F68"/>
    <w:rsid w:val="0020595E"/>
    <w:rsid w:val="00205BB1"/>
    <w:rsid w:val="00207C44"/>
    <w:rsid w:val="0021014C"/>
    <w:rsid w:val="00211123"/>
    <w:rsid w:val="00212BE6"/>
    <w:rsid w:val="00214ADC"/>
    <w:rsid w:val="00216F2E"/>
    <w:rsid w:val="00217446"/>
    <w:rsid w:val="00220ADA"/>
    <w:rsid w:val="0022144F"/>
    <w:rsid w:val="00222D08"/>
    <w:rsid w:val="00223016"/>
    <w:rsid w:val="0022317A"/>
    <w:rsid w:val="002236FB"/>
    <w:rsid w:val="00224155"/>
    <w:rsid w:val="00224391"/>
    <w:rsid w:val="0022467A"/>
    <w:rsid w:val="00224B4A"/>
    <w:rsid w:val="00225791"/>
    <w:rsid w:val="00225CB7"/>
    <w:rsid w:val="002301CA"/>
    <w:rsid w:val="00232500"/>
    <w:rsid w:val="002326B8"/>
    <w:rsid w:val="002331F3"/>
    <w:rsid w:val="00233D7F"/>
    <w:rsid w:val="00235D37"/>
    <w:rsid w:val="00236687"/>
    <w:rsid w:val="00237B08"/>
    <w:rsid w:val="00240402"/>
    <w:rsid w:val="002432E8"/>
    <w:rsid w:val="0024492B"/>
    <w:rsid w:val="0024542D"/>
    <w:rsid w:val="00246F22"/>
    <w:rsid w:val="00250597"/>
    <w:rsid w:val="00251ECA"/>
    <w:rsid w:val="00253C0C"/>
    <w:rsid w:val="002544B6"/>
    <w:rsid w:val="00254829"/>
    <w:rsid w:val="00254CC7"/>
    <w:rsid w:val="00255016"/>
    <w:rsid w:val="00255347"/>
    <w:rsid w:val="00255CC8"/>
    <w:rsid w:val="00256F5D"/>
    <w:rsid w:val="00257AC6"/>
    <w:rsid w:val="00260C6E"/>
    <w:rsid w:val="0026128B"/>
    <w:rsid w:val="00261536"/>
    <w:rsid w:val="00261A9E"/>
    <w:rsid w:val="00264805"/>
    <w:rsid w:val="00267019"/>
    <w:rsid w:val="002677DC"/>
    <w:rsid w:val="00270F88"/>
    <w:rsid w:val="002717CF"/>
    <w:rsid w:val="00273D5C"/>
    <w:rsid w:val="00275D4D"/>
    <w:rsid w:val="0027605F"/>
    <w:rsid w:val="002768FF"/>
    <w:rsid w:val="0027747A"/>
    <w:rsid w:val="00277A79"/>
    <w:rsid w:val="00277DE3"/>
    <w:rsid w:val="0028154A"/>
    <w:rsid w:val="00281E89"/>
    <w:rsid w:val="00282A26"/>
    <w:rsid w:val="00283BC0"/>
    <w:rsid w:val="00284393"/>
    <w:rsid w:val="00284B42"/>
    <w:rsid w:val="00284CD5"/>
    <w:rsid w:val="00285CB1"/>
    <w:rsid w:val="0029079D"/>
    <w:rsid w:val="00291475"/>
    <w:rsid w:val="00292C73"/>
    <w:rsid w:val="00292EF6"/>
    <w:rsid w:val="00294286"/>
    <w:rsid w:val="00295895"/>
    <w:rsid w:val="002A0468"/>
    <w:rsid w:val="002A0697"/>
    <w:rsid w:val="002A176B"/>
    <w:rsid w:val="002A3631"/>
    <w:rsid w:val="002A36E9"/>
    <w:rsid w:val="002A7451"/>
    <w:rsid w:val="002A74C5"/>
    <w:rsid w:val="002B03EF"/>
    <w:rsid w:val="002B0C95"/>
    <w:rsid w:val="002B1AC6"/>
    <w:rsid w:val="002B3F8F"/>
    <w:rsid w:val="002B709D"/>
    <w:rsid w:val="002B727B"/>
    <w:rsid w:val="002C0073"/>
    <w:rsid w:val="002C0AC3"/>
    <w:rsid w:val="002C1314"/>
    <w:rsid w:val="002C249F"/>
    <w:rsid w:val="002C40E4"/>
    <w:rsid w:val="002C49CE"/>
    <w:rsid w:val="002C5887"/>
    <w:rsid w:val="002C5E6D"/>
    <w:rsid w:val="002C7A35"/>
    <w:rsid w:val="002D36D5"/>
    <w:rsid w:val="002D36EA"/>
    <w:rsid w:val="002D3AA4"/>
    <w:rsid w:val="002D512A"/>
    <w:rsid w:val="002D5209"/>
    <w:rsid w:val="002D529A"/>
    <w:rsid w:val="002D6E32"/>
    <w:rsid w:val="002D794B"/>
    <w:rsid w:val="002E3CE7"/>
    <w:rsid w:val="002E5E77"/>
    <w:rsid w:val="002E6E0B"/>
    <w:rsid w:val="002E7D78"/>
    <w:rsid w:val="002F139F"/>
    <w:rsid w:val="002F15B3"/>
    <w:rsid w:val="002F27A7"/>
    <w:rsid w:val="002F31AC"/>
    <w:rsid w:val="002F346F"/>
    <w:rsid w:val="002F4166"/>
    <w:rsid w:val="002F41F2"/>
    <w:rsid w:val="002F42FC"/>
    <w:rsid w:val="002F4586"/>
    <w:rsid w:val="002F558D"/>
    <w:rsid w:val="002F60AE"/>
    <w:rsid w:val="002F7E82"/>
    <w:rsid w:val="00301429"/>
    <w:rsid w:val="00301AE4"/>
    <w:rsid w:val="00303CA6"/>
    <w:rsid w:val="0030487D"/>
    <w:rsid w:val="00305B18"/>
    <w:rsid w:val="0030639A"/>
    <w:rsid w:val="00306B48"/>
    <w:rsid w:val="003109C4"/>
    <w:rsid w:val="00311120"/>
    <w:rsid w:val="00311718"/>
    <w:rsid w:val="00311EFC"/>
    <w:rsid w:val="003125D9"/>
    <w:rsid w:val="00312B6C"/>
    <w:rsid w:val="003132C8"/>
    <w:rsid w:val="0031396E"/>
    <w:rsid w:val="00313F5B"/>
    <w:rsid w:val="003144F3"/>
    <w:rsid w:val="00315738"/>
    <w:rsid w:val="00316759"/>
    <w:rsid w:val="00316B87"/>
    <w:rsid w:val="00320148"/>
    <w:rsid w:val="0032286E"/>
    <w:rsid w:val="00322E45"/>
    <w:rsid w:val="003243FD"/>
    <w:rsid w:val="003244BA"/>
    <w:rsid w:val="0032594C"/>
    <w:rsid w:val="00326FC3"/>
    <w:rsid w:val="00327695"/>
    <w:rsid w:val="00330EEC"/>
    <w:rsid w:val="00331478"/>
    <w:rsid w:val="003326F8"/>
    <w:rsid w:val="003333BB"/>
    <w:rsid w:val="00341829"/>
    <w:rsid w:val="00343922"/>
    <w:rsid w:val="00344D9A"/>
    <w:rsid w:val="00344E1B"/>
    <w:rsid w:val="0034508F"/>
    <w:rsid w:val="0034553E"/>
    <w:rsid w:val="00346332"/>
    <w:rsid w:val="00346640"/>
    <w:rsid w:val="00347AD3"/>
    <w:rsid w:val="003505B3"/>
    <w:rsid w:val="00350623"/>
    <w:rsid w:val="00352933"/>
    <w:rsid w:val="003535A6"/>
    <w:rsid w:val="0035408C"/>
    <w:rsid w:val="003548F3"/>
    <w:rsid w:val="003605C3"/>
    <w:rsid w:val="003609D1"/>
    <w:rsid w:val="0036142B"/>
    <w:rsid w:val="0036256A"/>
    <w:rsid w:val="003627C6"/>
    <w:rsid w:val="00362983"/>
    <w:rsid w:val="00362C85"/>
    <w:rsid w:val="003641FE"/>
    <w:rsid w:val="00365759"/>
    <w:rsid w:val="00365EA3"/>
    <w:rsid w:val="003706CD"/>
    <w:rsid w:val="00370A8A"/>
    <w:rsid w:val="00372A60"/>
    <w:rsid w:val="003736EC"/>
    <w:rsid w:val="00373F73"/>
    <w:rsid w:val="00374720"/>
    <w:rsid w:val="00375B88"/>
    <w:rsid w:val="003765DB"/>
    <w:rsid w:val="00376718"/>
    <w:rsid w:val="00376DB8"/>
    <w:rsid w:val="00377381"/>
    <w:rsid w:val="00380B6E"/>
    <w:rsid w:val="003810C8"/>
    <w:rsid w:val="0038157D"/>
    <w:rsid w:val="00381B21"/>
    <w:rsid w:val="00382DA0"/>
    <w:rsid w:val="00382E93"/>
    <w:rsid w:val="0038360B"/>
    <w:rsid w:val="00383B8B"/>
    <w:rsid w:val="00383F08"/>
    <w:rsid w:val="00384BDC"/>
    <w:rsid w:val="003869D7"/>
    <w:rsid w:val="003875A6"/>
    <w:rsid w:val="003875AE"/>
    <w:rsid w:val="003879E7"/>
    <w:rsid w:val="00387A3A"/>
    <w:rsid w:val="00392280"/>
    <w:rsid w:val="003924D6"/>
    <w:rsid w:val="00397470"/>
    <w:rsid w:val="003A06B4"/>
    <w:rsid w:val="003A25BB"/>
    <w:rsid w:val="003A5C9D"/>
    <w:rsid w:val="003A5FE2"/>
    <w:rsid w:val="003A699B"/>
    <w:rsid w:val="003A6A67"/>
    <w:rsid w:val="003A75C2"/>
    <w:rsid w:val="003B2E47"/>
    <w:rsid w:val="003B358E"/>
    <w:rsid w:val="003B3A1B"/>
    <w:rsid w:val="003B3BA4"/>
    <w:rsid w:val="003B4AB0"/>
    <w:rsid w:val="003B4C3C"/>
    <w:rsid w:val="003B5A80"/>
    <w:rsid w:val="003B7850"/>
    <w:rsid w:val="003C0092"/>
    <w:rsid w:val="003C13D1"/>
    <w:rsid w:val="003C4213"/>
    <w:rsid w:val="003C4F86"/>
    <w:rsid w:val="003C632B"/>
    <w:rsid w:val="003C683E"/>
    <w:rsid w:val="003C70E9"/>
    <w:rsid w:val="003C7C95"/>
    <w:rsid w:val="003D0606"/>
    <w:rsid w:val="003D1A98"/>
    <w:rsid w:val="003D2D67"/>
    <w:rsid w:val="003D4FB7"/>
    <w:rsid w:val="003D593A"/>
    <w:rsid w:val="003D6279"/>
    <w:rsid w:val="003D6508"/>
    <w:rsid w:val="003D6587"/>
    <w:rsid w:val="003D6771"/>
    <w:rsid w:val="003E0404"/>
    <w:rsid w:val="003E166C"/>
    <w:rsid w:val="003E2EDF"/>
    <w:rsid w:val="003E385F"/>
    <w:rsid w:val="003E39C9"/>
    <w:rsid w:val="003E408F"/>
    <w:rsid w:val="003E5D95"/>
    <w:rsid w:val="003E69FA"/>
    <w:rsid w:val="003E6BFA"/>
    <w:rsid w:val="003E7FC0"/>
    <w:rsid w:val="003F037F"/>
    <w:rsid w:val="003F0AEB"/>
    <w:rsid w:val="003F1F98"/>
    <w:rsid w:val="003F38EE"/>
    <w:rsid w:val="003F3B77"/>
    <w:rsid w:val="003F3C45"/>
    <w:rsid w:val="003F4043"/>
    <w:rsid w:val="003F4A11"/>
    <w:rsid w:val="003F55CB"/>
    <w:rsid w:val="003F7260"/>
    <w:rsid w:val="003F7F42"/>
    <w:rsid w:val="00400DC3"/>
    <w:rsid w:val="004022F2"/>
    <w:rsid w:val="00402C55"/>
    <w:rsid w:val="004034D8"/>
    <w:rsid w:val="00403B86"/>
    <w:rsid w:val="00403D9E"/>
    <w:rsid w:val="00411D29"/>
    <w:rsid w:val="0041204E"/>
    <w:rsid w:val="0041594A"/>
    <w:rsid w:val="004165F8"/>
    <w:rsid w:val="00417312"/>
    <w:rsid w:val="0041755B"/>
    <w:rsid w:val="0042399E"/>
    <w:rsid w:val="004249A9"/>
    <w:rsid w:val="0042500D"/>
    <w:rsid w:val="00426687"/>
    <w:rsid w:val="00426711"/>
    <w:rsid w:val="00426E3F"/>
    <w:rsid w:val="004271F5"/>
    <w:rsid w:val="00430A44"/>
    <w:rsid w:val="0043179B"/>
    <w:rsid w:val="004326FA"/>
    <w:rsid w:val="004327FA"/>
    <w:rsid w:val="00432B68"/>
    <w:rsid w:val="004345FF"/>
    <w:rsid w:val="00440B67"/>
    <w:rsid w:val="00440FB2"/>
    <w:rsid w:val="00440FED"/>
    <w:rsid w:val="00442EB7"/>
    <w:rsid w:val="00443075"/>
    <w:rsid w:val="00443190"/>
    <w:rsid w:val="0044338E"/>
    <w:rsid w:val="004444A7"/>
    <w:rsid w:val="00445DEE"/>
    <w:rsid w:val="00446BCF"/>
    <w:rsid w:val="00447E4D"/>
    <w:rsid w:val="00447F5D"/>
    <w:rsid w:val="00450C89"/>
    <w:rsid w:val="00450D1E"/>
    <w:rsid w:val="00452D6E"/>
    <w:rsid w:val="00453022"/>
    <w:rsid w:val="004531B1"/>
    <w:rsid w:val="00453462"/>
    <w:rsid w:val="00453FF1"/>
    <w:rsid w:val="00454C91"/>
    <w:rsid w:val="00454F48"/>
    <w:rsid w:val="004617A2"/>
    <w:rsid w:val="00462120"/>
    <w:rsid w:val="00462426"/>
    <w:rsid w:val="00463000"/>
    <w:rsid w:val="00466A63"/>
    <w:rsid w:val="00466A85"/>
    <w:rsid w:val="00467566"/>
    <w:rsid w:val="0047241E"/>
    <w:rsid w:val="00472D2A"/>
    <w:rsid w:val="00473A55"/>
    <w:rsid w:val="004740D1"/>
    <w:rsid w:val="00474512"/>
    <w:rsid w:val="00474AEC"/>
    <w:rsid w:val="00474DF1"/>
    <w:rsid w:val="00475342"/>
    <w:rsid w:val="004756F6"/>
    <w:rsid w:val="00475A8E"/>
    <w:rsid w:val="00476A5B"/>
    <w:rsid w:val="00480998"/>
    <w:rsid w:val="004817D0"/>
    <w:rsid w:val="00481C0D"/>
    <w:rsid w:val="00482BBE"/>
    <w:rsid w:val="00483282"/>
    <w:rsid w:val="004868B6"/>
    <w:rsid w:val="004874F1"/>
    <w:rsid w:val="00487654"/>
    <w:rsid w:val="00487B8C"/>
    <w:rsid w:val="00487EA9"/>
    <w:rsid w:val="004903B1"/>
    <w:rsid w:val="00490561"/>
    <w:rsid w:val="00490EE3"/>
    <w:rsid w:val="00491421"/>
    <w:rsid w:val="004943FC"/>
    <w:rsid w:val="00495782"/>
    <w:rsid w:val="004A0990"/>
    <w:rsid w:val="004A13D0"/>
    <w:rsid w:val="004A3121"/>
    <w:rsid w:val="004A376B"/>
    <w:rsid w:val="004A61C2"/>
    <w:rsid w:val="004A6361"/>
    <w:rsid w:val="004A6860"/>
    <w:rsid w:val="004B136F"/>
    <w:rsid w:val="004B256D"/>
    <w:rsid w:val="004B32CC"/>
    <w:rsid w:val="004B34AE"/>
    <w:rsid w:val="004B34FC"/>
    <w:rsid w:val="004B3B97"/>
    <w:rsid w:val="004B43CB"/>
    <w:rsid w:val="004B5DE5"/>
    <w:rsid w:val="004B7934"/>
    <w:rsid w:val="004B7ECE"/>
    <w:rsid w:val="004B7FC8"/>
    <w:rsid w:val="004C1239"/>
    <w:rsid w:val="004C255E"/>
    <w:rsid w:val="004C2572"/>
    <w:rsid w:val="004C3BC7"/>
    <w:rsid w:val="004C4AC2"/>
    <w:rsid w:val="004C4D7D"/>
    <w:rsid w:val="004C4E34"/>
    <w:rsid w:val="004C51AA"/>
    <w:rsid w:val="004C7E96"/>
    <w:rsid w:val="004D1585"/>
    <w:rsid w:val="004D4E28"/>
    <w:rsid w:val="004D59EC"/>
    <w:rsid w:val="004D5F20"/>
    <w:rsid w:val="004D625D"/>
    <w:rsid w:val="004D74A7"/>
    <w:rsid w:val="004D772F"/>
    <w:rsid w:val="004E0295"/>
    <w:rsid w:val="004E03D9"/>
    <w:rsid w:val="004E0571"/>
    <w:rsid w:val="004E06D9"/>
    <w:rsid w:val="004E0CCF"/>
    <w:rsid w:val="004E208B"/>
    <w:rsid w:val="004E33EE"/>
    <w:rsid w:val="004E3FB6"/>
    <w:rsid w:val="004E4DB6"/>
    <w:rsid w:val="004E75A2"/>
    <w:rsid w:val="004F10A7"/>
    <w:rsid w:val="004F1DCC"/>
    <w:rsid w:val="004F20F0"/>
    <w:rsid w:val="004F28FE"/>
    <w:rsid w:val="004F4B09"/>
    <w:rsid w:val="004F5AAC"/>
    <w:rsid w:val="004F689A"/>
    <w:rsid w:val="00501020"/>
    <w:rsid w:val="00501B6B"/>
    <w:rsid w:val="00502700"/>
    <w:rsid w:val="0050465A"/>
    <w:rsid w:val="00505406"/>
    <w:rsid w:val="005061D0"/>
    <w:rsid w:val="00506F08"/>
    <w:rsid w:val="00506F19"/>
    <w:rsid w:val="005132AB"/>
    <w:rsid w:val="005137C4"/>
    <w:rsid w:val="005151AB"/>
    <w:rsid w:val="005203BB"/>
    <w:rsid w:val="0052423A"/>
    <w:rsid w:val="005245E6"/>
    <w:rsid w:val="005246B8"/>
    <w:rsid w:val="00524AC7"/>
    <w:rsid w:val="00526127"/>
    <w:rsid w:val="0052638D"/>
    <w:rsid w:val="0052689C"/>
    <w:rsid w:val="00526B0A"/>
    <w:rsid w:val="00526B4A"/>
    <w:rsid w:val="005339D8"/>
    <w:rsid w:val="00533DEE"/>
    <w:rsid w:val="0053514F"/>
    <w:rsid w:val="00536706"/>
    <w:rsid w:val="00536770"/>
    <w:rsid w:val="00537261"/>
    <w:rsid w:val="00540430"/>
    <w:rsid w:val="00540932"/>
    <w:rsid w:val="00541061"/>
    <w:rsid w:val="0054157D"/>
    <w:rsid w:val="0054248A"/>
    <w:rsid w:val="00544D2C"/>
    <w:rsid w:val="0054774E"/>
    <w:rsid w:val="00551F99"/>
    <w:rsid w:val="00552B89"/>
    <w:rsid w:val="00552F37"/>
    <w:rsid w:val="00552F72"/>
    <w:rsid w:val="00553D4B"/>
    <w:rsid w:val="0055411E"/>
    <w:rsid w:val="0055485C"/>
    <w:rsid w:val="0055698A"/>
    <w:rsid w:val="005571A3"/>
    <w:rsid w:val="00557C12"/>
    <w:rsid w:val="005606E8"/>
    <w:rsid w:val="005613B0"/>
    <w:rsid w:val="0056264C"/>
    <w:rsid w:val="00564B89"/>
    <w:rsid w:val="00564EA1"/>
    <w:rsid w:val="00565ED6"/>
    <w:rsid w:val="00566955"/>
    <w:rsid w:val="00573C7B"/>
    <w:rsid w:val="005767B1"/>
    <w:rsid w:val="00576D31"/>
    <w:rsid w:val="005771D3"/>
    <w:rsid w:val="00584321"/>
    <w:rsid w:val="00584554"/>
    <w:rsid w:val="00584CD8"/>
    <w:rsid w:val="005867FD"/>
    <w:rsid w:val="005868EE"/>
    <w:rsid w:val="0058736F"/>
    <w:rsid w:val="00591AA0"/>
    <w:rsid w:val="00592C57"/>
    <w:rsid w:val="005978CA"/>
    <w:rsid w:val="005A2FD2"/>
    <w:rsid w:val="005A31D0"/>
    <w:rsid w:val="005A3357"/>
    <w:rsid w:val="005A452B"/>
    <w:rsid w:val="005A4F31"/>
    <w:rsid w:val="005A555D"/>
    <w:rsid w:val="005A66EC"/>
    <w:rsid w:val="005A6C0B"/>
    <w:rsid w:val="005B03D4"/>
    <w:rsid w:val="005B0BBD"/>
    <w:rsid w:val="005B0E10"/>
    <w:rsid w:val="005B0E51"/>
    <w:rsid w:val="005B1215"/>
    <w:rsid w:val="005B22C2"/>
    <w:rsid w:val="005B2F5B"/>
    <w:rsid w:val="005B4F6C"/>
    <w:rsid w:val="005B5E45"/>
    <w:rsid w:val="005B5FEF"/>
    <w:rsid w:val="005C144D"/>
    <w:rsid w:val="005C14CE"/>
    <w:rsid w:val="005C2818"/>
    <w:rsid w:val="005C41B2"/>
    <w:rsid w:val="005C4348"/>
    <w:rsid w:val="005C454B"/>
    <w:rsid w:val="005C5202"/>
    <w:rsid w:val="005C6E7D"/>
    <w:rsid w:val="005C7CB8"/>
    <w:rsid w:val="005D0840"/>
    <w:rsid w:val="005D3B7D"/>
    <w:rsid w:val="005D3BD0"/>
    <w:rsid w:val="005D44D0"/>
    <w:rsid w:val="005D5604"/>
    <w:rsid w:val="005D5B79"/>
    <w:rsid w:val="005D737F"/>
    <w:rsid w:val="005E318A"/>
    <w:rsid w:val="005E3FB4"/>
    <w:rsid w:val="005E7661"/>
    <w:rsid w:val="005F1053"/>
    <w:rsid w:val="005F1436"/>
    <w:rsid w:val="005F1553"/>
    <w:rsid w:val="005F174F"/>
    <w:rsid w:val="005F315F"/>
    <w:rsid w:val="005F37CB"/>
    <w:rsid w:val="005F3CC2"/>
    <w:rsid w:val="005F47C2"/>
    <w:rsid w:val="005F4844"/>
    <w:rsid w:val="005F5A98"/>
    <w:rsid w:val="005F6AF3"/>
    <w:rsid w:val="0060001E"/>
    <w:rsid w:val="0060056B"/>
    <w:rsid w:val="006008D0"/>
    <w:rsid w:val="0060187A"/>
    <w:rsid w:val="006040AE"/>
    <w:rsid w:val="00605DB4"/>
    <w:rsid w:val="006063A8"/>
    <w:rsid w:val="00606511"/>
    <w:rsid w:val="0060685F"/>
    <w:rsid w:val="006104C8"/>
    <w:rsid w:val="006105D2"/>
    <w:rsid w:val="00610905"/>
    <w:rsid w:val="006109BB"/>
    <w:rsid w:val="00611EC7"/>
    <w:rsid w:val="00613231"/>
    <w:rsid w:val="0061414F"/>
    <w:rsid w:val="006150A1"/>
    <w:rsid w:val="00615AC6"/>
    <w:rsid w:val="00616AE0"/>
    <w:rsid w:val="006217AE"/>
    <w:rsid w:val="006219C6"/>
    <w:rsid w:val="00621CCF"/>
    <w:rsid w:val="006226AB"/>
    <w:rsid w:val="006242FA"/>
    <w:rsid w:val="0062561E"/>
    <w:rsid w:val="00625DFE"/>
    <w:rsid w:val="0062663B"/>
    <w:rsid w:val="00627A48"/>
    <w:rsid w:val="00627B05"/>
    <w:rsid w:val="006305F9"/>
    <w:rsid w:val="0063141B"/>
    <w:rsid w:val="00631CC6"/>
    <w:rsid w:val="00632069"/>
    <w:rsid w:val="00632891"/>
    <w:rsid w:val="00633856"/>
    <w:rsid w:val="00634F9B"/>
    <w:rsid w:val="006358D1"/>
    <w:rsid w:val="00635984"/>
    <w:rsid w:val="00637379"/>
    <w:rsid w:val="0063773C"/>
    <w:rsid w:val="006414D2"/>
    <w:rsid w:val="006415E3"/>
    <w:rsid w:val="006415E5"/>
    <w:rsid w:val="00642487"/>
    <w:rsid w:val="0064306A"/>
    <w:rsid w:val="006447F3"/>
    <w:rsid w:val="00644E78"/>
    <w:rsid w:val="00645178"/>
    <w:rsid w:val="00645C3B"/>
    <w:rsid w:val="006500D9"/>
    <w:rsid w:val="00650662"/>
    <w:rsid w:val="006507A1"/>
    <w:rsid w:val="00651856"/>
    <w:rsid w:val="00653F54"/>
    <w:rsid w:val="006544C3"/>
    <w:rsid w:val="00657D43"/>
    <w:rsid w:val="0066173C"/>
    <w:rsid w:val="0066291F"/>
    <w:rsid w:val="00664CB7"/>
    <w:rsid w:val="00664D08"/>
    <w:rsid w:val="006660CD"/>
    <w:rsid w:val="0066748A"/>
    <w:rsid w:val="006675B8"/>
    <w:rsid w:val="00670E21"/>
    <w:rsid w:val="006711C4"/>
    <w:rsid w:val="0067399C"/>
    <w:rsid w:val="0067544A"/>
    <w:rsid w:val="006777A8"/>
    <w:rsid w:val="00680F17"/>
    <w:rsid w:val="00682D68"/>
    <w:rsid w:val="006831EA"/>
    <w:rsid w:val="00683216"/>
    <w:rsid w:val="00684E83"/>
    <w:rsid w:val="00686678"/>
    <w:rsid w:val="0068704E"/>
    <w:rsid w:val="00692977"/>
    <w:rsid w:val="00694F96"/>
    <w:rsid w:val="006951E5"/>
    <w:rsid w:val="00695B10"/>
    <w:rsid w:val="00696343"/>
    <w:rsid w:val="0069651B"/>
    <w:rsid w:val="006966BB"/>
    <w:rsid w:val="00696C6F"/>
    <w:rsid w:val="006A5853"/>
    <w:rsid w:val="006A5F4F"/>
    <w:rsid w:val="006A6FDE"/>
    <w:rsid w:val="006A7115"/>
    <w:rsid w:val="006A7A78"/>
    <w:rsid w:val="006B0392"/>
    <w:rsid w:val="006B0529"/>
    <w:rsid w:val="006B06F0"/>
    <w:rsid w:val="006B1169"/>
    <w:rsid w:val="006B1AC8"/>
    <w:rsid w:val="006B226E"/>
    <w:rsid w:val="006B4B85"/>
    <w:rsid w:val="006B60FD"/>
    <w:rsid w:val="006B6BFE"/>
    <w:rsid w:val="006B6DD0"/>
    <w:rsid w:val="006B72FA"/>
    <w:rsid w:val="006B7864"/>
    <w:rsid w:val="006C2266"/>
    <w:rsid w:val="006C22E3"/>
    <w:rsid w:val="006C267A"/>
    <w:rsid w:val="006C43A3"/>
    <w:rsid w:val="006C6C34"/>
    <w:rsid w:val="006C7D11"/>
    <w:rsid w:val="006D0809"/>
    <w:rsid w:val="006D2ECC"/>
    <w:rsid w:val="006D3053"/>
    <w:rsid w:val="006D32D7"/>
    <w:rsid w:val="006D5FA9"/>
    <w:rsid w:val="006D6224"/>
    <w:rsid w:val="006D794F"/>
    <w:rsid w:val="006E12F8"/>
    <w:rsid w:val="006E1BE1"/>
    <w:rsid w:val="006E1D38"/>
    <w:rsid w:val="006E2164"/>
    <w:rsid w:val="006E3152"/>
    <w:rsid w:val="006E359B"/>
    <w:rsid w:val="006E55FB"/>
    <w:rsid w:val="006E5934"/>
    <w:rsid w:val="006E5C29"/>
    <w:rsid w:val="006E5DCE"/>
    <w:rsid w:val="006E663E"/>
    <w:rsid w:val="006E67BE"/>
    <w:rsid w:val="006E6AB2"/>
    <w:rsid w:val="006E7283"/>
    <w:rsid w:val="006E7EC4"/>
    <w:rsid w:val="006F0626"/>
    <w:rsid w:val="006F095F"/>
    <w:rsid w:val="006F1A05"/>
    <w:rsid w:val="006F1CDD"/>
    <w:rsid w:val="006F4029"/>
    <w:rsid w:val="006F47F8"/>
    <w:rsid w:val="006F546C"/>
    <w:rsid w:val="006F5C69"/>
    <w:rsid w:val="006F5F9E"/>
    <w:rsid w:val="006F66F0"/>
    <w:rsid w:val="006F6A12"/>
    <w:rsid w:val="006F7212"/>
    <w:rsid w:val="006F72B4"/>
    <w:rsid w:val="007004D8"/>
    <w:rsid w:val="00700599"/>
    <w:rsid w:val="00700997"/>
    <w:rsid w:val="00700C61"/>
    <w:rsid w:val="00704FE1"/>
    <w:rsid w:val="007051F6"/>
    <w:rsid w:val="00705F39"/>
    <w:rsid w:val="007071A5"/>
    <w:rsid w:val="00710951"/>
    <w:rsid w:val="0071124F"/>
    <w:rsid w:val="007135AD"/>
    <w:rsid w:val="0071416A"/>
    <w:rsid w:val="00717795"/>
    <w:rsid w:val="00717F4A"/>
    <w:rsid w:val="00721397"/>
    <w:rsid w:val="00722896"/>
    <w:rsid w:val="007234DA"/>
    <w:rsid w:val="00724642"/>
    <w:rsid w:val="00725087"/>
    <w:rsid w:val="007250C9"/>
    <w:rsid w:val="00725FAF"/>
    <w:rsid w:val="00726450"/>
    <w:rsid w:val="00730D04"/>
    <w:rsid w:val="00731A65"/>
    <w:rsid w:val="00732D73"/>
    <w:rsid w:val="00733687"/>
    <w:rsid w:val="007338D6"/>
    <w:rsid w:val="00733A03"/>
    <w:rsid w:val="00733AD5"/>
    <w:rsid w:val="0073409E"/>
    <w:rsid w:val="007347C3"/>
    <w:rsid w:val="007349A6"/>
    <w:rsid w:val="00734EDD"/>
    <w:rsid w:val="0073551C"/>
    <w:rsid w:val="00736589"/>
    <w:rsid w:val="00737118"/>
    <w:rsid w:val="00737D06"/>
    <w:rsid w:val="00741647"/>
    <w:rsid w:val="00742564"/>
    <w:rsid w:val="00743A8B"/>
    <w:rsid w:val="0074687E"/>
    <w:rsid w:val="0074744A"/>
    <w:rsid w:val="00750FF8"/>
    <w:rsid w:val="007514A6"/>
    <w:rsid w:val="007526AE"/>
    <w:rsid w:val="0075422F"/>
    <w:rsid w:val="007566FF"/>
    <w:rsid w:val="00757853"/>
    <w:rsid w:val="00757C91"/>
    <w:rsid w:val="00760E24"/>
    <w:rsid w:val="0076130D"/>
    <w:rsid w:val="007613F3"/>
    <w:rsid w:val="00761DF5"/>
    <w:rsid w:val="00762869"/>
    <w:rsid w:val="007641D9"/>
    <w:rsid w:val="00764C85"/>
    <w:rsid w:val="00766DAB"/>
    <w:rsid w:val="0077142E"/>
    <w:rsid w:val="00772263"/>
    <w:rsid w:val="00772941"/>
    <w:rsid w:val="00772CFD"/>
    <w:rsid w:val="0077373D"/>
    <w:rsid w:val="00777322"/>
    <w:rsid w:val="007776A0"/>
    <w:rsid w:val="00780B15"/>
    <w:rsid w:val="00780EB0"/>
    <w:rsid w:val="0078214D"/>
    <w:rsid w:val="007824BB"/>
    <w:rsid w:val="007831E5"/>
    <w:rsid w:val="00783C2B"/>
    <w:rsid w:val="00791225"/>
    <w:rsid w:val="00791862"/>
    <w:rsid w:val="00793349"/>
    <w:rsid w:val="00793FA6"/>
    <w:rsid w:val="0079429E"/>
    <w:rsid w:val="00794913"/>
    <w:rsid w:val="00795140"/>
    <w:rsid w:val="007953AA"/>
    <w:rsid w:val="007A0B14"/>
    <w:rsid w:val="007A0D35"/>
    <w:rsid w:val="007A2A23"/>
    <w:rsid w:val="007A3B27"/>
    <w:rsid w:val="007A4630"/>
    <w:rsid w:val="007A4B95"/>
    <w:rsid w:val="007A589A"/>
    <w:rsid w:val="007A6C89"/>
    <w:rsid w:val="007A6E10"/>
    <w:rsid w:val="007A7612"/>
    <w:rsid w:val="007B0E67"/>
    <w:rsid w:val="007B0F59"/>
    <w:rsid w:val="007B14E1"/>
    <w:rsid w:val="007B2869"/>
    <w:rsid w:val="007B37CB"/>
    <w:rsid w:val="007B454F"/>
    <w:rsid w:val="007B5207"/>
    <w:rsid w:val="007B7648"/>
    <w:rsid w:val="007C14CB"/>
    <w:rsid w:val="007C3C5F"/>
    <w:rsid w:val="007C4FB5"/>
    <w:rsid w:val="007C5E57"/>
    <w:rsid w:val="007C66C7"/>
    <w:rsid w:val="007C7290"/>
    <w:rsid w:val="007C7541"/>
    <w:rsid w:val="007D1363"/>
    <w:rsid w:val="007D1434"/>
    <w:rsid w:val="007D275F"/>
    <w:rsid w:val="007D410A"/>
    <w:rsid w:val="007D417E"/>
    <w:rsid w:val="007D43EA"/>
    <w:rsid w:val="007D4798"/>
    <w:rsid w:val="007D5386"/>
    <w:rsid w:val="007D5624"/>
    <w:rsid w:val="007D6292"/>
    <w:rsid w:val="007D7E39"/>
    <w:rsid w:val="007E06AE"/>
    <w:rsid w:val="007E11BC"/>
    <w:rsid w:val="007E1D9D"/>
    <w:rsid w:val="007E3385"/>
    <w:rsid w:val="007E3A1E"/>
    <w:rsid w:val="007E3E25"/>
    <w:rsid w:val="007E490E"/>
    <w:rsid w:val="007E5587"/>
    <w:rsid w:val="007E5959"/>
    <w:rsid w:val="007E5DA6"/>
    <w:rsid w:val="007E5DC3"/>
    <w:rsid w:val="007E6C31"/>
    <w:rsid w:val="007E737C"/>
    <w:rsid w:val="007F1005"/>
    <w:rsid w:val="007F22DE"/>
    <w:rsid w:val="007F33EE"/>
    <w:rsid w:val="007F5740"/>
    <w:rsid w:val="007F739A"/>
    <w:rsid w:val="007F74EC"/>
    <w:rsid w:val="007F7A9C"/>
    <w:rsid w:val="007F7F97"/>
    <w:rsid w:val="00800B53"/>
    <w:rsid w:val="00800CE9"/>
    <w:rsid w:val="00801D6C"/>
    <w:rsid w:val="00803B17"/>
    <w:rsid w:val="008044A4"/>
    <w:rsid w:val="00805BFB"/>
    <w:rsid w:val="00807724"/>
    <w:rsid w:val="00810C13"/>
    <w:rsid w:val="0081186E"/>
    <w:rsid w:val="00811ACC"/>
    <w:rsid w:val="00812E21"/>
    <w:rsid w:val="008131E8"/>
    <w:rsid w:val="00813A5C"/>
    <w:rsid w:val="00814E92"/>
    <w:rsid w:val="0081539C"/>
    <w:rsid w:val="00815AEF"/>
    <w:rsid w:val="00815ED1"/>
    <w:rsid w:val="00816BA1"/>
    <w:rsid w:val="008173C3"/>
    <w:rsid w:val="00820670"/>
    <w:rsid w:val="0082162E"/>
    <w:rsid w:val="00821673"/>
    <w:rsid w:val="00823400"/>
    <w:rsid w:val="008250E4"/>
    <w:rsid w:val="00825526"/>
    <w:rsid w:val="00830DDF"/>
    <w:rsid w:val="008315A1"/>
    <w:rsid w:val="00831D8F"/>
    <w:rsid w:val="00832A96"/>
    <w:rsid w:val="00832DD8"/>
    <w:rsid w:val="0083356D"/>
    <w:rsid w:val="008355A9"/>
    <w:rsid w:val="00835FA8"/>
    <w:rsid w:val="0083622B"/>
    <w:rsid w:val="00836F0F"/>
    <w:rsid w:val="0083748E"/>
    <w:rsid w:val="0083755B"/>
    <w:rsid w:val="0083762F"/>
    <w:rsid w:val="008403D2"/>
    <w:rsid w:val="00842332"/>
    <w:rsid w:val="00842A76"/>
    <w:rsid w:val="00843155"/>
    <w:rsid w:val="00843951"/>
    <w:rsid w:val="00843E86"/>
    <w:rsid w:val="008454CB"/>
    <w:rsid w:val="00845EF4"/>
    <w:rsid w:val="008462CC"/>
    <w:rsid w:val="00850C5A"/>
    <w:rsid w:val="00850F18"/>
    <w:rsid w:val="00851D31"/>
    <w:rsid w:val="008545F2"/>
    <w:rsid w:val="00855514"/>
    <w:rsid w:val="008576BB"/>
    <w:rsid w:val="00857900"/>
    <w:rsid w:val="00857B59"/>
    <w:rsid w:val="008609E6"/>
    <w:rsid w:val="00861354"/>
    <w:rsid w:val="00861C54"/>
    <w:rsid w:val="00861F05"/>
    <w:rsid w:val="00867C84"/>
    <w:rsid w:val="0087035C"/>
    <w:rsid w:val="00873A58"/>
    <w:rsid w:val="00873E74"/>
    <w:rsid w:val="008743C6"/>
    <w:rsid w:val="00880BFB"/>
    <w:rsid w:val="008811B2"/>
    <w:rsid w:val="00881859"/>
    <w:rsid w:val="00883124"/>
    <w:rsid w:val="008839F7"/>
    <w:rsid w:val="008857E1"/>
    <w:rsid w:val="00886CF3"/>
    <w:rsid w:val="008922E3"/>
    <w:rsid w:val="00893419"/>
    <w:rsid w:val="008939B4"/>
    <w:rsid w:val="00893AA9"/>
    <w:rsid w:val="008941E8"/>
    <w:rsid w:val="00894D3E"/>
    <w:rsid w:val="00896070"/>
    <w:rsid w:val="008960F7"/>
    <w:rsid w:val="008962E1"/>
    <w:rsid w:val="00896898"/>
    <w:rsid w:val="00896DE2"/>
    <w:rsid w:val="0089710F"/>
    <w:rsid w:val="00897DE6"/>
    <w:rsid w:val="00897EE1"/>
    <w:rsid w:val="008A0941"/>
    <w:rsid w:val="008A1EF4"/>
    <w:rsid w:val="008A30DD"/>
    <w:rsid w:val="008A420A"/>
    <w:rsid w:val="008A42AE"/>
    <w:rsid w:val="008A4D13"/>
    <w:rsid w:val="008A5E54"/>
    <w:rsid w:val="008A6C4E"/>
    <w:rsid w:val="008A7B39"/>
    <w:rsid w:val="008A7CE5"/>
    <w:rsid w:val="008B0B36"/>
    <w:rsid w:val="008B1F82"/>
    <w:rsid w:val="008B4ABE"/>
    <w:rsid w:val="008B4CBF"/>
    <w:rsid w:val="008B55A2"/>
    <w:rsid w:val="008B631B"/>
    <w:rsid w:val="008B69AB"/>
    <w:rsid w:val="008B6BE6"/>
    <w:rsid w:val="008C0B69"/>
    <w:rsid w:val="008C0FAD"/>
    <w:rsid w:val="008C4264"/>
    <w:rsid w:val="008C43A7"/>
    <w:rsid w:val="008C5BA6"/>
    <w:rsid w:val="008C653D"/>
    <w:rsid w:val="008C6AFC"/>
    <w:rsid w:val="008D02A2"/>
    <w:rsid w:val="008D07D1"/>
    <w:rsid w:val="008D0E1F"/>
    <w:rsid w:val="008D2DBF"/>
    <w:rsid w:val="008D330F"/>
    <w:rsid w:val="008D5153"/>
    <w:rsid w:val="008D6FA4"/>
    <w:rsid w:val="008E3042"/>
    <w:rsid w:val="008E374C"/>
    <w:rsid w:val="008E3CC8"/>
    <w:rsid w:val="008E4463"/>
    <w:rsid w:val="008E478F"/>
    <w:rsid w:val="008E65E3"/>
    <w:rsid w:val="008E7C59"/>
    <w:rsid w:val="008F1461"/>
    <w:rsid w:val="008F1762"/>
    <w:rsid w:val="008F29C2"/>
    <w:rsid w:val="008F3609"/>
    <w:rsid w:val="008F450C"/>
    <w:rsid w:val="008F54D4"/>
    <w:rsid w:val="008F5EDC"/>
    <w:rsid w:val="008F6747"/>
    <w:rsid w:val="008F7054"/>
    <w:rsid w:val="009003D3"/>
    <w:rsid w:val="0090087D"/>
    <w:rsid w:val="00900AB2"/>
    <w:rsid w:val="0090134E"/>
    <w:rsid w:val="0090194F"/>
    <w:rsid w:val="009031D4"/>
    <w:rsid w:val="0090391D"/>
    <w:rsid w:val="00905A1A"/>
    <w:rsid w:val="0090643F"/>
    <w:rsid w:val="0091121F"/>
    <w:rsid w:val="00912461"/>
    <w:rsid w:val="00914A59"/>
    <w:rsid w:val="00914F44"/>
    <w:rsid w:val="00916228"/>
    <w:rsid w:val="009171CF"/>
    <w:rsid w:val="00920A72"/>
    <w:rsid w:val="00920E62"/>
    <w:rsid w:val="009212D1"/>
    <w:rsid w:val="009216B6"/>
    <w:rsid w:val="00921904"/>
    <w:rsid w:val="009228F2"/>
    <w:rsid w:val="00922CED"/>
    <w:rsid w:val="00922E71"/>
    <w:rsid w:val="00922F4E"/>
    <w:rsid w:val="0092387B"/>
    <w:rsid w:val="0092657C"/>
    <w:rsid w:val="00926814"/>
    <w:rsid w:val="00926D79"/>
    <w:rsid w:val="00926DF7"/>
    <w:rsid w:val="00927111"/>
    <w:rsid w:val="00930B12"/>
    <w:rsid w:val="0093160B"/>
    <w:rsid w:val="0093171B"/>
    <w:rsid w:val="00933471"/>
    <w:rsid w:val="009335F5"/>
    <w:rsid w:val="0093632A"/>
    <w:rsid w:val="009378E5"/>
    <w:rsid w:val="00941304"/>
    <w:rsid w:val="009428DC"/>
    <w:rsid w:val="00945D6B"/>
    <w:rsid w:val="00950DAB"/>
    <w:rsid w:val="00951E1B"/>
    <w:rsid w:val="00951F79"/>
    <w:rsid w:val="00953A7D"/>
    <w:rsid w:val="00954575"/>
    <w:rsid w:val="0095458E"/>
    <w:rsid w:val="00954F47"/>
    <w:rsid w:val="00955EA8"/>
    <w:rsid w:val="00955EC7"/>
    <w:rsid w:val="00956B9B"/>
    <w:rsid w:val="009579BF"/>
    <w:rsid w:val="00961488"/>
    <w:rsid w:val="009618BE"/>
    <w:rsid w:val="00962AE0"/>
    <w:rsid w:val="009641FE"/>
    <w:rsid w:val="00964F24"/>
    <w:rsid w:val="0096568C"/>
    <w:rsid w:val="00965B87"/>
    <w:rsid w:val="00967F92"/>
    <w:rsid w:val="00973B46"/>
    <w:rsid w:val="00973F09"/>
    <w:rsid w:val="009743FB"/>
    <w:rsid w:val="00975D72"/>
    <w:rsid w:val="009761EF"/>
    <w:rsid w:val="009764EA"/>
    <w:rsid w:val="009771C8"/>
    <w:rsid w:val="00977F5B"/>
    <w:rsid w:val="0098020F"/>
    <w:rsid w:val="009807B1"/>
    <w:rsid w:val="00980DD0"/>
    <w:rsid w:val="00981753"/>
    <w:rsid w:val="009823A8"/>
    <w:rsid w:val="00982F8B"/>
    <w:rsid w:val="0098342E"/>
    <w:rsid w:val="00983CA9"/>
    <w:rsid w:val="009909B9"/>
    <w:rsid w:val="00990B4B"/>
    <w:rsid w:val="0099100C"/>
    <w:rsid w:val="0099217A"/>
    <w:rsid w:val="00992368"/>
    <w:rsid w:val="00995573"/>
    <w:rsid w:val="00996B4A"/>
    <w:rsid w:val="009A2467"/>
    <w:rsid w:val="009A4FE3"/>
    <w:rsid w:val="009A657F"/>
    <w:rsid w:val="009A66F9"/>
    <w:rsid w:val="009A6DBB"/>
    <w:rsid w:val="009B02FF"/>
    <w:rsid w:val="009B0ABD"/>
    <w:rsid w:val="009B0BFC"/>
    <w:rsid w:val="009B2195"/>
    <w:rsid w:val="009B326D"/>
    <w:rsid w:val="009B3774"/>
    <w:rsid w:val="009B693C"/>
    <w:rsid w:val="009B72E7"/>
    <w:rsid w:val="009B7E76"/>
    <w:rsid w:val="009C0E43"/>
    <w:rsid w:val="009C1FCC"/>
    <w:rsid w:val="009C4001"/>
    <w:rsid w:val="009C43BF"/>
    <w:rsid w:val="009C544F"/>
    <w:rsid w:val="009C6975"/>
    <w:rsid w:val="009D0562"/>
    <w:rsid w:val="009D0CE1"/>
    <w:rsid w:val="009D2200"/>
    <w:rsid w:val="009D337B"/>
    <w:rsid w:val="009D5A03"/>
    <w:rsid w:val="009D6303"/>
    <w:rsid w:val="009D781E"/>
    <w:rsid w:val="009E00B3"/>
    <w:rsid w:val="009E04EF"/>
    <w:rsid w:val="009E1EFB"/>
    <w:rsid w:val="009E2699"/>
    <w:rsid w:val="009E3604"/>
    <w:rsid w:val="009E4A92"/>
    <w:rsid w:val="009E4B08"/>
    <w:rsid w:val="009E4FAC"/>
    <w:rsid w:val="009E64A9"/>
    <w:rsid w:val="009E668D"/>
    <w:rsid w:val="009E7371"/>
    <w:rsid w:val="009F150D"/>
    <w:rsid w:val="009F192F"/>
    <w:rsid w:val="009F1F16"/>
    <w:rsid w:val="009F307E"/>
    <w:rsid w:val="009F3B43"/>
    <w:rsid w:val="009F469C"/>
    <w:rsid w:val="009F577C"/>
    <w:rsid w:val="009F60B2"/>
    <w:rsid w:val="009F6408"/>
    <w:rsid w:val="009F6F0B"/>
    <w:rsid w:val="00A008E4"/>
    <w:rsid w:val="00A01074"/>
    <w:rsid w:val="00A012FD"/>
    <w:rsid w:val="00A0200F"/>
    <w:rsid w:val="00A02C99"/>
    <w:rsid w:val="00A02F12"/>
    <w:rsid w:val="00A03284"/>
    <w:rsid w:val="00A05813"/>
    <w:rsid w:val="00A0594A"/>
    <w:rsid w:val="00A059DA"/>
    <w:rsid w:val="00A05DA6"/>
    <w:rsid w:val="00A15A7D"/>
    <w:rsid w:val="00A17C34"/>
    <w:rsid w:val="00A2189E"/>
    <w:rsid w:val="00A21CD4"/>
    <w:rsid w:val="00A24554"/>
    <w:rsid w:val="00A26FF9"/>
    <w:rsid w:val="00A35E91"/>
    <w:rsid w:val="00A3662C"/>
    <w:rsid w:val="00A36AD8"/>
    <w:rsid w:val="00A411BD"/>
    <w:rsid w:val="00A41DDE"/>
    <w:rsid w:val="00A41FD5"/>
    <w:rsid w:val="00A426B1"/>
    <w:rsid w:val="00A44BED"/>
    <w:rsid w:val="00A452E6"/>
    <w:rsid w:val="00A4673D"/>
    <w:rsid w:val="00A46CF9"/>
    <w:rsid w:val="00A4763C"/>
    <w:rsid w:val="00A477E6"/>
    <w:rsid w:val="00A504A8"/>
    <w:rsid w:val="00A50830"/>
    <w:rsid w:val="00A515DD"/>
    <w:rsid w:val="00A51E06"/>
    <w:rsid w:val="00A52485"/>
    <w:rsid w:val="00A52ACE"/>
    <w:rsid w:val="00A53243"/>
    <w:rsid w:val="00A54302"/>
    <w:rsid w:val="00A545B0"/>
    <w:rsid w:val="00A54CBA"/>
    <w:rsid w:val="00A55E29"/>
    <w:rsid w:val="00A56154"/>
    <w:rsid w:val="00A565E1"/>
    <w:rsid w:val="00A568BB"/>
    <w:rsid w:val="00A5746E"/>
    <w:rsid w:val="00A57523"/>
    <w:rsid w:val="00A57973"/>
    <w:rsid w:val="00A60255"/>
    <w:rsid w:val="00A61CAC"/>
    <w:rsid w:val="00A626D0"/>
    <w:rsid w:val="00A62DE8"/>
    <w:rsid w:val="00A63156"/>
    <w:rsid w:val="00A642E5"/>
    <w:rsid w:val="00A64D9F"/>
    <w:rsid w:val="00A65387"/>
    <w:rsid w:val="00A6555E"/>
    <w:rsid w:val="00A6572B"/>
    <w:rsid w:val="00A65F51"/>
    <w:rsid w:val="00A66F40"/>
    <w:rsid w:val="00A70A59"/>
    <w:rsid w:val="00A70CEF"/>
    <w:rsid w:val="00A73D91"/>
    <w:rsid w:val="00A7457E"/>
    <w:rsid w:val="00A755C3"/>
    <w:rsid w:val="00A75E37"/>
    <w:rsid w:val="00A762AB"/>
    <w:rsid w:val="00A76D8A"/>
    <w:rsid w:val="00A81806"/>
    <w:rsid w:val="00A8270B"/>
    <w:rsid w:val="00A828E1"/>
    <w:rsid w:val="00A83AA0"/>
    <w:rsid w:val="00A846F4"/>
    <w:rsid w:val="00A84E3E"/>
    <w:rsid w:val="00A87CE6"/>
    <w:rsid w:val="00A929D8"/>
    <w:rsid w:val="00A9331C"/>
    <w:rsid w:val="00A933D8"/>
    <w:rsid w:val="00A93911"/>
    <w:rsid w:val="00A94DD9"/>
    <w:rsid w:val="00A96DF5"/>
    <w:rsid w:val="00A96F46"/>
    <w:rsid w:val="00A975B0"/>
    <w:rsid w:val="00A979EC"/>
    <w:rsid w:val="00AA167A"/>
    <w:rsid w:val="00AA361C"/>
    <w:rsid w:val="00AA37BB"/>
    <w:rsid w:val="00AA3C6A"/>
    <w:rsid w:val="00AA4B1F"/>
    <w:rsid w:val="00AA520A"/>
    <w:rsid w:val="00AA5386"/>
    <w:rsid w:val="00AA6969"/>
    <w:rsid w:val="00AA7332"/>
    <w:rsid w:val="00AA7E60"/>
    <w:rsid w:val="00AB0536"/>
    <w:rsid w:val="00AB1CE6"/>
    <w:rsid w:val="00AB2A2E"/>
    <w:rsid w:val="00AB2B5E"/>
    <w:rsid w:val="00AB2EB1"/>
    <w:rsid w:val="00AB35B9"/>
    <w:rsid w:val="00AB40B9"/>
    <w:rsid w:val="00AB4725"/>
    <w:rsid w:val="00AB49C5"/>
    <w:rsid w:val="00AB4A4E"/>
    <w:rsid w:val="00AB4AF5"/>
    <w:rsid w:val="00AB4FCF"/>
    <w:rsid w:val="00AB53D3"/>
    <w:rsid w:val="00AB605C"/>
    <w:rsid w:val="00AB62C5"/>
    <w:rsid w:val="00AB7D10"/>
    <w:rsid w:val="00AC00AC"/>
    <w:rsid w:val="00AC00C3"/>
    <w:rsid w:val="00AC120F"/>
    <w:rsid w:val="00AC48A5"/>
    <w:rsid w:val="00AC5527"/>
    <w:rsid w:val="00AC7B22"/>
    <w:rsid w:val="00AD2BC6"/>
    <w:rsid w:val="00AD40BF"/>
    <w:rsid w:val="00AD440B"/>
    <w:rsid w:val="00AD4606"/>
    <w:rsid w:val="00AD46DD"/>
    <w:rsid w:val="00AD6634"/>
    <w:rsid w:val="00AE05F6"/>
    <w:rsid w:val="00AE0661"/>
    <w:rsid w:val="00AE0A26"/>
    <w:rsid w:val="00AE3C42"/>
    <w:rsid w:val="00AE52E2"/>
    <w:rsid w:val="00AE5478"/>
    <w:rsid w:val="00AE578E"/>
    <w:rsid w:val="00AE6227"/>
    <w:rsid w:val="00AE6361"/>
    <w:rsid w:val="00AF016E"/>
    <w:rsid w:val="00AF20CB"/>
    <w:rsid w:val="00AF20DB"/>
    <w:rsid w:val="00AF21AE"/>
    <w:rsid w:val="00AF3F69"/>
    <w:rsid w:val="00AF52AE"/>
    <w:rsid w:val="00AF5A8D"/>
    <w:rsid w:val="00AF618D"/>
    <w:rsid w:val="00AF6C8F"/>
    <w:rsid w:val="00AF6D6F"/>
    <w:rsid w:val="00B002A3"/>
    <w:rsid w:val="00B00B3B"/>
    <w:rsid w:val="00B02795"/>
    <w:rsid w:val="00B02BFA"/>
    <w:rsid w:val="00B041D3"/>
    <w:rsid w:val="00B051AD"/>
    <w:rsid w:val="00B05628"/>
    <w:rsid w:val="00B07F93"/>
    <w:rsid w:val="00B10063"/>
    <w:rsid w:val="00B10BEC"/>
    <w:rsid w:val="00B10D51"/>
    <w:rsid w:val="00B10FEF"/>
    <w:rsid w:val="00B1153A"/>
    <w:rsid w:val="00B13719"/>
    <w:rsid w:val="00B157FF"/>
    <w:rsid w:val="00B16561"/>
    <w:rsid w:val="00B174DD"/>
    <w:rsid w:val="00B22181"/>
    <w:rsid w:val="00B239C3"/>
    <w:rsid w:val="00B2464B"/>
    <w:rsid w:val="00B27347"/>
    <w:rsid w:val="00B276F2"/>
    <w:rsid w:val="00B27B75"/>
    <w:rsid w:val="00B30F18"/>
    <w:rsid w:val="00B32E94"/>
    <w:rsid w:val="00B32F93"/>
    <w:rsid w:val="00B353FC"/>
    <w:rsid w:val="00B417EA"/>
    <w:rsid w:val="00B4510D"/>
    <w:rsid w:val="00B45929"/>
    <w:rsid w:val="00B45C53"/>
    <w:rsid w:val="00B5106C"/>
    <w:rsid w:val="00B5157D"/>
    <w:rsid w:val="00B515C0"/>
    <w:rsid w:val="00B52507"/>
    <w:rsid w:val="00B527D6"/>
    <w:rsid w:val="00B52D4B"/>
    <w:rsid w:val="00B530AA"/>
    <w:rsid w:val="00B537C3"/>
    <w:rsid w:val="00B55CD2"/>
    <w:rsid w:val="00B5607F"/>
    <w:rsid w:val="00B57202"/>
    <w:rsid w:val="00B61281"/>
    <w:rsid w:val="00B62143"/>
    <w:rsid w:val="00B623EA"/>
    <w:rsid w:val="00B62619"/>
    <w:rsid w:val="00B630B0"/>
    <w:rsid w:val="00B6347C"/>
    <w:rsid w:val="00B63607"/>
    <w:rsid w:val="00B63A0B"/>
    <w:rsid w:val="00B642D5"/>
    <w:rsid w:val="00B66322"/>
    <w:rsid w:val="00B663CC"/>
    <w:rsid w:val="00B66CF7"/>
    <w:rsid w:val="00B67971"/>
    <w:rsid w:val="00B71E45"/>
    <w:rsid w:val="00B723F2"/>
    <w:rsid w:val="00B73DD5"/>
    <w:rsid w:val="00B74527"/>
    <w:rsid w:val="00B747BD"/>
    <w:rsid w:val="00B76974"/>
    <w:rsid w:val="00B76C74"/>
    <w:rsid w:val="00B8006F"/>
    <w:rsid w:val="00B801B4"/>
    <w:rsid w:val="00B80443"/>
    <w:rsid w:val="00B80C22"/>
    <w:rsid w:val="00B81441"/>
    <w:rsid w:val="00B81902"/>
    <w:rsid w:val="00B81A90"/>
    <w:rsid w:val="00B83024"/>
    <w:rsid w:val="00B87127"/>
    <w:rsid w:val="00B9092F"/>
    <w:rsid w:val="00B919DF"/>
    <w:rsid w:val="00B91F04"/>
    <w:rsid w:val="00B923EA"/>
    <w:rsid w:val="00B93B1C"/>
    <w:rsid w:val="00B9450C"/>
    <w:rsid w:val="00B9458D"/>
    <w:rsid w:val="00B948FE"/>
    <w:rsid w:val="00B95CE8"/>
    <w:rsid w:val="00B96587"/>
    <w:rsid w:val="00BA652C"/>
    <w:rsid w:val="00BA6C61"/>
    <w:rsid w:val="00BA6F08"/>
    <w:rsid w:val="00BA79C1"/>
    <w:rsid w:val="00BB1193"/>
    <w:rsid w:val="00BB310A"/>
    <w:rsid w:val="00BB5EDB"/>
    <w:rsid w:val="00BB6DAD"/>
    <w:rsid w:val="00BB7BFF"/>
    <w:rsid w:val="00BB7F1B"/>
    <w:rsid w:val="00BC1070"/>
    <w:rsid w:val="00BC31A9"/>
    <w:rsid w:val="00BC33A4"/>
    <w:rsid w:val="00BC4E87"/>
    <w:rsid w:val="00BC754B"/>
    <w:rsid w:val="00BC75A0"/>
    <w:rsid w:val="00BC7E16"/>
    <w:rsid w:val="00BD0731"/>
    <w:rsid w:val="00BD0B90"/>
    <w:rsid w:val="00BD1335"/>
    <w:rsid w:val="00BD1504"/>
    <w:rsid w:val="00BD1CC1"/>
    <w:rsid w:val="00BD20A8"/>
    <w:rsid w:val="00BD215C"/>
    <w:rsid w:val="00BD3E6A"/>
    <w:rsid w:val="00BD5BF2"/>
    <w:rsid w:val="00BE1329"/>
    <w:rsid w:val="00BE3CBA"/>
    <w:rsid w:val="00BE5881"/>
    <w:rsid w:val="00BF04CE"/>
    <w:rsid w:val="00BF0845"/>
    <w:rsid w:val="00BF0C46"/>
    <w:rsid w:val="00BF217A"/>
    <w:rsid w:val="00BF37E3"/>
    <w:rsid w:val="00BF38B1"/>
    <w:rsid w:val="00BF3C24"/>
    <w:rsid w:val="00BF408B"/>
    <w:rsid w:val="00BF4242"/>
    <w:rsid w:val="00BF4A26"/>
    <w:rsid w:val="00BF4E30"/>
    <w:rsid w:val="00BF50C7"/>
    <w:rsid w:val="00BF5541"/>
    <w:rsid w:val="00BF5CD9"/>
    <w:rsid w:val="00BF6BCC"/>
    <w:rsid w:val="00BF72BB"/>
    <w:rsid w:val="00BF7D60"/>
    <w:rsid w:val="00C0147D"/>
    <w:rsid w:val="00C0183E"/>
    <w:rsid w:val="00C038EC"/>
    <w:rsid w:val="00C038F9"/>
    <w:rsid w:val="00C03B58"/>
    <w:rsid w:val="00C05257"/>
    <w:rsid w:val="00C05D0B"/>
    <w:rsid w:val="00C060A6"/>
    <w:rsid w:val="00C06173"/>
    <w:rsid w:val="00C0662E"/>
    <w:rsid w:val="00C10316"/>
    <w:rsid w:val="00C11288"/>
    <w:rsid w:val="00C11AA3"/>
    <w:rsid w:val="00C11B7A"/>
    <w:rsid w:val="00C11DD7"/>
    <w:rsid w:val="00C125C6"/>
    <w:rsid w:val="00C1513F"/>
    <w:rsid w:val="00C153C9"/>
    <w:rsid w:val="00C16AE1"/>
    <w:rsid w:val="00C1719B"/>
    <w:rsid w:val="00C17766"/>
    <w:rsid w:val="00C205A0"/>
    <w:rsid w:val="00C20901"/>
    <w:rsid w:val="00C21ED7"/>
    <w:rsid w:val="00C24122"/>
    <w:rsid w:val="00C24526"/>
    <w:rsid w:val="00C24AF8"/>
    <w:rsid w:val="00C24F92"/>
    <w:rsid w:val="00C2581E"/>
    <w:rsid w:val="00C25CA1"/>
    <w:rsid w:val="00C26305"/>
    <w:rsid w:val="00C264EF"/>
    <w:rsid w:val="00C3023B"/>
    <w:rsid w:val="00C31929"/>
    <w:rsid w:val="00C328C3"/>
    <w:rsid w:val="00C32F0C"/>
    <w:rsid w:val="00C33399"/>
    <w:rsid w:val="00C339BF"/>
    <w:rsid w:val="00C33FC9"/>
    <w:rsid w:val="00C358A7"/>
    <w:rsid w:val="00C3738A"/>
    <w:rsid w:val="00C37E66"/>
    <w:rsid w:val="00C400BB"/>
    <w:rsid w:val="00C40387"/>
    <w:rsid w:val="00C40883"/>
    <w:rsid w:val="00C42642"/>
    <w:rsid w:val="00C44015"/>
    <w:rsid w:val="00C44C16"/>
    <w:rsid w:val="00C44E2B"/>
    <w:rsid w:val="00C45C35"/>
    <w:rsid w:val="00C4649F"/>
    <w:rsid w:val="00C46904"/>
    <w:rsid w:val="00C46A3B"/>
    <w:rsid w:val="00C46C07"/>
    <w:rsid w:val="00C4782B"/>
    <w:rsid w:val="00C5114D"/>
    <w:rsid w:val="00C52405"/>
    <w:rsid w:val="00C536CC"/>
    <w:rsid w:val="00C53A66"/>
    <w:rsid w:val="00C53BD6"/>
    <w:rsid w:val="00C559C9"/>
    <w:rsid w:val="00C566A6"/>
    <w:rsid w:val="00C569B0"/>
    <w:rsid w:val="00C56EF7"/>
    <w:rsid w:val="00C6106B"/>
    <w:rsid w:val="00C6186F"/>
    <w:rsid w:val="00C619AB"/>
    <w:rsid w:val="00C61EF3"/>
    <w:rsid w:val="00C62616"/>
    <w:rsid w:val="00C649C1"/>
    <w:rsid w:val="00C700F2"/>
    <w:rsid w:val="00C70660"/>
    <w:rsid w:val="00C706E0"/>
    <w:rsid w:val="00C706EE"/>
    <w:rsid w:val="00C708ED"/>
    <w:rsid w:val="00C7148C"/>
    <w:rsid w:val="00C73C66"/>
    <w:rsid w:val="00C74CB8"/>
    <w:rsid w:val="00C76187"/>
    <w:rsid w:val="00C802FD"/>
    <w:rsid w:val="00C804DA"/>
    <w:rsid w:val="00C808D7"/>
    <w:rsid w:val="00C809AF"/>
    <w:rsid w:val="00C814EA"/>
    <w:rsid w:val="00C82574"/>
    <w:rsid w:val="00C82F7E"/>
    <w:rsid w:val="00C8360A"/>
    <w:rsid w:val="00C8503D"/>
    <w:rsid w:val="00C8530D"/>
    <w:rsid w:val="00C86236"/>
    <w:rsid w:val="00C872EE"/>
    <w:rsid w:val="00C903B1"/>
    <w:rsid w:val="00C906E2"/>
    <w:rsid w:val="00C90E01"/>
    <w:rsid w:val="00C91E31"/>
    <w:rsid w:val="00C91F41"/>
    <w:rsid w:val="00C92956"/>
    <w:rsid w:val="00C9325E"/>
    <w:rsid w:val="00C94246"/>
    <w:rsid w:val="00C94507"/>
    <w:rsid w:val="00C945F1"/>
    <w:rsid w:val="00C95F68"/>
    <w:rsid w:val="00C969B5"/>
    <w:rsid w:val="00C979A1"/>
    <w:rsid w:val="00C97A18"/>
    <w:rsid w:val="00CA1502"/>
    <w:rsid w:val="00CA4BFE"/>
    <w:rsid w:val="00CA6EC2"/>
    <w:rsid w:val="00CA7043"/>
    <w:rsid w:val="00CB09D2"/>
    <w:rsid w:val="00CB1BBA"/>
    <w:rsid w:val="00CB2ABA"/>
    <w:rsid w:val="00CB3216"/>
    <w:rsid w:val="00CB4973"/>
    <w:rsid w:val="00CB4A84"/>
    <w:rsid w:val="00CB58A4"/>
    <w:rsid w:val="00CB62CF"/>
    <w:rsid w:val="00CB69B6"/>
    <w:rsid w:val="00CB75BC"/>
    <w:rsid w:val="00CC0EEE"/>
    <w:rsid w:val="00CC2258"/>
    <w:rsid w:val="00CC23B7"/>
    <w:rsid w:val="00CC2401"/>
    <w:rsid w:val="00CC3DA2"/>
    <w:rsid w:val="00CC64A8"/>
    <w:rsid w:val="00CC69BA"/>
    <w:rsid w:val="00CD17F1"/>
    <w:rsid w:val="00CD1BBC"/>
    <w:rsid w:val="00CD300D"/>
    <w:rsid w:val="00CD34ED"/>
    <w:rsid w:val="00CD36F9"/>
    <w:rsid w:val="00CD4CA0"/>
    <w:rsid w:val="00CD50CE"/>
    <w:rsid w:val="00CD5831"/>
    <w:rsid w:val="00CD7550"/>
    <w:rsid w:val="00CE032D"/>
    <w:rsid w:val="00CE1284"/>
    <w:rsid w:val="00CE240A"/>
    <w:rsid w:val="00CE3225"/>
    <w:rsid w:val="00CE33C2"/>
    <w:rsid w:val="00CE424E"/>
    <w:rsid w:val="00CE4832"/>
    <w:rsid w:val="00CE5F62"/>
    <w:rsid w:val="00CE6557"/>
    <w:rsid w:val="00CE6CCB"/>
    <w:rsid w:val="00CE7074"/>
    <w:rsid w:val="00CE7E6E"/>
    <w:rsid w:val="00CF04F9"/>
    <w:rsid w:val="00CF2662"/>
    <w:rsid w:val="00CF3D64"/>
    <w:rsid w:val="00CF478E"/>
    <w:rsid w:val="00CF51FC"/>
    <w:rsid w:val="00CF69DC"/>
    <w:rsid w:val="00CF7465"/>
    <w:rsid w:val="00D00378"/>
    <w:rsid w:val="00D01D3F"/>
    <w:rsid w:val="00D01DF6"/>
    <w:rsid w:val="00D033AB"/>
    <w:rsid w:val="00D05014"/>
    <w:rsid w:val="00D05546"/>
    <w:rsid w:val="00D11656"/>
    <w:rsid w:val="00D12D3A"/>
    <w:rsid w:val="00D13326"/>
    <w:rsid w:val="00D13397"/>
    <w:rsid w:val="00D14EAA"/>
    <w:rsid w:val="00D15C89"/>
    <w:rsid w:val="00D2055E"/>
    <w:rsid w:val="00D21DFC"/>
    <w:rsid w:val="00D21F75"/>
    <w:rsid w:val="00D228C4"/>
    <w:rsid w:val="00D22906"/>
    <w:rsid w:val="00D24D83"/>
    <w:rsid w:val="00D25027"/>
    <w:rsid w:val="00D25C9A"/>
    <w:rsid w:val="00D27635"/>
    <w:rsid w:val="00D33977"/>
    <w:rsid w:val="00D35615"/>
    <w:rsid w:val="00D3592C"/>
    <w:rsid w:val="00D37421"/>
    <w:rsid w:val="00D37F1D"/>
    <w:rsid w:val="00D40118"/>
    <w:rsid w:val="00D41B68"/>
    <w:rsid w:val="00D4203E"/>
    <w:rsid w:val="00D43B41"/>
    <w:rsid w:val="00D43BDD"/>
    <w:rsid w:val="00D43EDD"/>
    <w:rsid w:val="00D44C16"/>
    <w:rsid w:val="00D455C5"/>
    <w:rsid w:val="00D4567C"/>
    <w:rsid w:val="00D45EA6"/>
    <w:rsid w:val="00D47156"/>
    <w:rsid w:val="00D47DFD"/>
    <w:rsid w:val="00D51291"/>
    <w:rsid w:val="00D52A40"/>
    <w:rsid w:val="00D52F7F"/>
    <w:rsid w:val="00D53037"/>
    <w:rsid w:val="00D53414"/>
    <w:rsid w:val="00D546F0"/>
    <w:rsid w:val="00D5698D"/>
    <w:rsid w:val="00D57BB1"/>
    <w:rsid w:val="00D6084A"/>
    <w:rsid w:val="00D6207A"/>
    <w:rsid w:val="00D632AC"/>
    <w:rsid w:val="00D6683E"/>
    <w:rsid w:val="00D67CF9"/>
    <w:rsid w:val="00D730D3"/>
    <w:rsid w:val="00D74A8E"/>
    <w:rsid w:val="00D75C19"/>
    <w:rsid w:val="00D76C6A"/>
    <w:rsid w:val="00D770BF"/>
    <w:rsid w:val="00D81479"/>
    <w:rsid w:val="00D81865"/>
    <w:rsid w:val="00D82422"/>
    <w:rsid w:val="00D845DF"/>
    <w:rsid w:val="00D84ACA"/>
    <w:rsid w:val="00D851CE"/>
    <w:rsid w:val="00D8538D"/>
    <w:rsid w:val="00D85F9F"/>
    <w:rsid w:val="00D9040A"/>
    <w:rsid w:val="00D9124C"/>
    <w:rsid w:val="00D9544C"/>
    <w:rsid w:val="00D958E4"/>
    <w:rsid w:val="00D95F09"/>
    <w:rsid w:val="00D96280"/>
    <w:rsid w:val="00D97BD8"/>
    <w:rsid w:val="00DA05CD"/>
    <w:rsid w:val="00DA256C"/>
    <w:rsid w:val="00DA4619"/>
    <w:rsid w:val="00DA70EB"/>
    <w:rsid w:val="00DB0B6E"/>
    <w:rsid w:val="00DB16FE"/>
    <w:rsid w:val="00DB29F4"/>
    <w:rsid w:val="00DB2F89"/>
    <w:rsid w:val="00DB30EE"/>
    <w:rsid w:val="00DB3992"/>
    <w:rsid w:val="00DB411D"/>
    <w:rsid w:val="00DB4515"/>
    <w:rsid w:val="00DB5B78"/>
    <w:rsid w:val="00DB67C9"/>
    <w:rsid w:val="00DC0CCB"/>
    <w:rsid w:val="00DC1143"/>
    <w:rsid w:val="00DC151C"/>
    <w:rsid w:val="00DC22AF"/>
    <w:rsid w:val="00DC412F"/>
    <w:rsid w:val="00DC432C"/>
    <w:rsid w:val="00DC64ED"/>
    <w:rsid w:val="00DD31B7"/>
    <w:rsid w:val="00DD33FF"/>
    <w:rsid w:val="00DD4C45"/>
    <w:rsid w:val="00DD51FA"/>
    <w:rsid w:val="00DD5AF2"/>
    <w:rsid w:val="00DD64B9"/>
    <w:rsid w:val="00DD7991"/>
    <w:rsid w:val="00DE02B4"/>
    <w:rsid w:val="00DE0491"/>
    <w:rsid w:val="00DE09C8"/>
    <w:rsid w:val="00DE0C3A"/>
    <w:rsid w:val="00DE145E"/>
    <w:rsid w:val="00DE23EF"/>
    <w:rsid w:val="00DE2570"/>
    <w:rsid w:val="00DE5B98"/>
    <w:rsid w:val="00DE6B00"/>
    <w:rsid w:val="00DE7381"/>
    <w:rsid w:val="00DF0557"/>
    <w:rsid w:val="00DF5220"/>
    <w:rsid w:val="00DF5E2C"/>
    <w:rsid w:val="00E00EBD"/>
    <w:rsid w:val="00E01B9D"/>
    <w:rsid w:val="00E020B1"/>
    <w:rsid w:val="00E02AFB"/>
    <w:rsid w:val="00E034AE"/>
    <w:rsid w:val="00E047C4"/>
    <w:rsid w:val="00E04C7F"/>
    <w:rsid w:val="00E101D5"/>
    <w:rsid w:val="00E10BC6"/>
    <w:rsid w:val="00E125A0"/>
    <w:rsid w:val="00E125C0"/>
    <w:rsid w:val="00E13C16"/>
    <w:rsid w:val="00E15308"/>
    <w:rsid w:val="00E178E3"/>
    <w:rsid w:val="00E20436"/>
    <w:rsid w:val="00E20D39"/>
    <w:rsid w:val="00E22E40"/>
    <w:rsid w:val="00E23B09"/>
    <w:rsid w:val="00E24026"/>
    <w:rsid w:val="00E25CCA"/>
    <w:rsid w:val="00E2687D"/>
    <w:rsid w:val="00E3028A"/>
    <w:rsid w:val="00E303BC"/>
    <w:rsid w:val="00E30C6D"/>
    <w:rsid w:val="00E30D13"/>
    <w:rsid w:val="00E332E5"/>
    <w:rsid w:val="00E3380E"/>
    <w:rsid w:val="00E35246"/>
    <w:rsid w:val="00E35717"/>
    <w:rsid w:val="00E36961"/>
    <w:rsid w:val="00E36A63"/>
    <w:rsid w:val="00E3781A"/>
    <w:rsid w:val="00E404F2"/>
    <w:rsid w:val="00E41FAE"/>
    <w:rsid w:val="00E42615"/>
    <w:rsid w:val="00E42DF3"/>
    <w:rsid w:val="00E42E2A"/>
    <w:rsid w:val="00E43AE3"/>
    <w:rsid w:val="00E43BE4"/>
    <w:rsid w:val="00E4553F"/>
    <w:rsid w:val="00E46873"/>
    <w:rsid w:val="00E46FE1"/>
    <w:rsid w:val="00E479E0"/>
    <w:rsid w:val="00E52C86"/>
    <w:rsid w:val="00E5361B"/>
    <w:rsid w:val="00E53651"/>
    <w:rsid w:val="00E5434B"/>
    <w:rsid w:val="00E54528"/>
    <w:rsid w:val="00E54728"/>
    <w:rsid w:val="00E5533E"/>
    <w:rsid w:val="00E5670A"/>
    <w:rsid w:val="00E56CEB"/>
    <w:rsid w:val="00E57E08"/>
    <w:rsid w:val="00E57FC3"/>
    <w:rsid w:val="00E60900"/>
    <w:rsid w:val="00E62B68"/>
    <w:rsid w:val="00E637FE"/>
    <w:rsid w:val="00E63DE3"/>
    <w:rsid w:val="00E6488E"/>
    <w:rsid w:val="00E65506"/>
    <w:rsid w:val="00E664F5"/>
    <w:rsid w:val="00E667DA"/>
    <w:rsid w:val="00E673D2"/>
    <w:rsid w:val="00E676F2"/>
    <w:rsid w:val="00E70155"/>
    <w:rsid w:val="00E71A03"/>
    <w:rsid w:val="00E72AE1"/>
    <w:rsid w:val="00E75CBF"/>
    <w:rsid w:val="00E76368"/>
    <w:rsid w:val="00E76405"/>
    <w:rsid w:val="00E8017F"/>
    <w:rsid w:val="00E8023F"/>
    <w:rsid w:val="00E811B8"/>
    <w:rsid w:val="00E81FB8"/>
    <w:rsid w:val="00E8306E"/>
    <w:rsid w:val="00E840DD"/>
    <w:rsid w:val="00E8567B"/>
    <w:rsid w:val="00E85800"/>
    <w:rsid w:val="00E8750D"/>
    <w:rsid w:val="00E93432"/>
    <w:rsid w:val="00E93866"/>
    <w:rsid w:val="00E93E12"/>
    <w:rsid w:val="00E95F79"/>
    <w:rsid w:val="00E96164"/>
    <w:rsid w:val="00E96EC9"/>
    <w:rsid w:val="00E96F46"/>
    <w:rsid w:val="00E97D70"/>
    <w:rsid w:val="00EA0825"/>
    <w:rsid w:val="00EA1AC8"/>
    <w:rsid w:val="00EA22AD"/>
    <w:rsid w:val="00EA3FCA"/>
    <w:rsid w:val="00EA472D"/>
    <w:rsid w:val="00EA58BE"/>
    <w:rsid w:val="00EA604B"/>
    <w:rsid w:val="00EA6735"/>
    <w:rsid w:val="00EA6C99"/>
    <w:rsid w:val="00EB0433"/>
    <w:rsid w:val="00EB185E"/>
    <w:rsid w:val="00EB3992"/>
    <w:rsid w:val="00EB7894"/>
    <w:rsid w:val="00EB7C17"/>
    <w:rsid w:val="00EC1250"/>
    <w:rsid w:val="00EC1FA4"/>
    <w:rsid w:val="00EC24D9"/>
    <w:rsid w:val="00EC32FC"/>
    <w:rsid w:val="00EC3389"/>
    <w:rsid w:val="00EC3876"/>
    <w:rsid w:val="00EC457D"/>
    <w:rsid w:val="00EC7D6A"/>
    <w:rsid w:val="00EC7F41"/>
    <w:rsid w:val="00ED0D62"/>
    <w:rsid w:val="00ED0DE3"/>
    <w:rsid w:val="00ED19E8"/>
    <w:rsid w:val="00ED1C1E"/>
    <w:rsid w:val="00ED1C67"/>
    <w:rsid w:val="00ED25AC"/>
    <w:rsid w:val="00ED3CC8"/>
    <w:rsid w:val="00ED4477"/>
    <w:rsid w:val="00ED5962"/>
    <w:rsid w:val="00ED60BB"/>
    <w:rsid w:val="00EE0CD5"/>
    <w:rsid w:val="00EE18E3"/>
    <w:rsid w:val="00EE1FCD"/>
    <w:rsid w:val="00EE2B40"/>
    <w:rsid w:val="00EE396C"/>
    <w:rsid w:val="00EE4036"/>
    <w:rsid w:val="00EE4B54"/>
    <w:rsid w:val="00EE52F9"/>
    <w:rsid w:val="00EE6B2D"/>
    <w:rsid w:val="00EE6B9C"/>
    <w:rsid w:val="00EF1B25"/>
    <w:rsid w:val="00EF1E7C"/>
    <w:rsid w:val="00EF3720"/>
    <w:rsid w:val="00F00394"/>
    <w:rsid w:val="00F015F3"/>
    <w:rsid w:val="00F024FC"/>
    <w:rsid w:val="00F039B0"/>
    <w:rsid w:val="00F04B72"/>
    <w:rsid w:val="00F04F39"/>
    <w:rsid w:val="00F060AC"/>
    <w:rsid w:val="00F06AEF"/>
    <w:rsid w:val="00F10606"/>
    <w:rsid w:val="00F10B50"/>
    <w:rsid w:val="00F14360"/>
    <w:rsid w:val="00F14704"/>
    <w:rsid w:val="00F15ACC"/>
    <w:rsid w:val="00F17436"/>
    <w:rsid w:val="00F17A2E"/>
    <w:rsid w:val="00F17EFD"/>
    <w:rsid w:val="00F20473"/>
    <w:rsid w:val="00F20805"/>
    <w:rsid w:val="00F211E6"/>
    <w:rsid w:val="00F21223"/>
    <w:rsid w:val="00F22A8D"/>
    <w:rsid w:val="00F22B97"/>
    <w:rsid w:val="00F24086"/>
    <w:rsid w:val="00F25D83"/>
    <w:rsid w:val="00F27086"/>
    <w:rsid w:val="00F272C0"/>
    <w:rsid w:val="00F32322"/>
    <w:rsid w:val="00F32860"/>
    <w:rsid w:val="00F32B54"/>
    <w:rsid w:val="00F336DC"/>
    <w:rsid w:val="00F33B58"/>
    <w:rsid w:val="00F372E9"/>
    <w:rsid w:val="00F40992"/>
    <w:rsid w:val="00F40CC5"/>
    <w:rsid w:val="00F424BE"/>
    <w:rsid w:val="00F42BEE"/>
    <w:rsid w:val="00F436FD"/>
    <w:rsid w:val="00F43C83"/>
    <w:rsid w:val="00F4490E"/>
    <w:rsid w:val="00F46360"/>
    <w:rsid w:val="00F50D35"/>
    <w:rsid w:val="00F536D8"/>
    <w:rsid w:val="00F54B30"/>
    <w:rsid w:val="00F560C5"/>
    <w:rsid w:val="00F566E4"/>
    <w:rsid w:val="00F56F4C"/>
    <w:rsid w:val="00F57FBF"/>
    <w:rsid w:val="00F60F7E"/>
    <w:rsid w:val="00F61510"/>
    <w:rsid w:val="00F61D10"/>
    <w:rsid w:val="00F630FC"/>
    <w:rsid w:val="00F63587"/>
    <w:rsid w:val="00F63614"/>
    <w:rsid w:val="00F64DA0"/>
    <w:rsid w:val="00F6513C"/>
    <w:rsid w:val="00F701C0"/>
    <w:rsid w:val="00F7020D"/>
    <w:rsid w:val="00F704BE"/>
    <w:rsid w:val="00F7170C"/>
    <w:rsid w:val="00F71C68"/>
    <w:rsid w:val="00F726A8"/>
    <w:rsid w:val="00F74BFD"/>
    <w:rsid w:val="00F7521F"/>
    <w:rsid w:val="00F75739"/>
    <w:rsid w:val="00F777E4"/>
    <w:rsid w:val="00F7796C"/>
    <w:rsid w:val="00F77DBB"/>
    <w:rsid w:val="00F80396"/>
    <w:rsid w:val="00F810D4"/>
    <w:rsid w:val="00F81E0E"/>
    <w:rsid w:val="00F8214C"/>
    <w:rsid w:val="00F84A1E"/>
    <w:rsid w:val="00F85B01"/>
    <w:rsid w:val="00F85CA9"/>
    <w:rsid w:val="00F86FD8"/>
    <w:rsid w:val="00F879FA"/>
    <w:rsid w:val="00F91AFC"/>
    <w:rsid w:val="00F9366E"/>
    <w:rsid w:val="00F936D6"/>
    <w:rsid w:val="00F9582B"/>
    <w:rsid w:val="00F96B60"/>
    <w:rsid w:val="00FA19C8"/>
    <w:rsid w:val="00FA2937"/>
    <w:rsid w:val="00FA3813"/>
    <w:rsid w:val="00FA39AD"/>
    <w:rsid w:val="00FA5B90"/>
    <w:rsid w:val="00FA6977"/>
    <w:rsid w:val="00FA69E1"/>
    <w:rsid w:val="00FA6E1D"/>
    <w:rsid w:val="00FA722D"/>
    <w:rsid w:val="00FB033E"/>
    <w:rsid w:val="00FB06B7"/>
    <w:rsid w:val="00FB07F3"/>
    <w:rsid w:val="00FB27E4"/>
    <w:rsid w:val="00FB2B4E"/>
    <w:rsid w:val="00FB311E"/>
    <w:rsid w:val="00FB6D7F"/>
    <w:rsid w:val="00FB6F90"/>
    <w:rsid w:val="00FB780E"/>
    <w:rsid w:val="00FC00CC"/>
    <w:rsid w:val="00FC03B9"/>
    <w:rsid w:val="00FC16E1"/>
    <w:rsid w:val="00FC2EF0"/>
    <w:rsid w:val="00FC3533"/>
    <w:rsid w:val="00FC5CEE"/>
    <w:rsid w:val="00FC5DFD"/>
    <w:rsid w:val="00FC6E8B"/>
    <w:rsid w:val="00FC73EC"/>
    <w:rsid w:val="00FC751F"/>
    <w:rsid w:val="00FC7990"/>
    <w:rsid w:val="00FD17FE"/>
    <w:rsid w:val="00FD29E0"/>
    <w:rsid w:val="00FD3919"/>
    <w:rsid w:val="00FD6367"/>
    <w:rsid w:val="00FD7851"/>
    <w:rsid w:val="00FD7895"/>
    <w:rsid w:val="00FD7C8A"/>
    <w:rsid w:val="00FE0307"/>
    <w:rsid w:val="00FE0882"/>
    <w:rsid w:val="00FE164F"/>
    <w:rsid w:val="00FE1DEC"/>
    <w:rsid w:val="00FE330D"/>
    <w:rsid w:val="00FE381F"/>
    <w:rsid w:val="00FE5209"/>
    <w:rsid w:val="00FE526F"/>
    <w:rsid w:val="00FE6C4E"/>
    <w:rsid w:val="00FE6FFD"/>
    <w:rsid w:val="00FE7C7E"/>
    <w:rsid w:val="00FF0F1E"/>
    <w:rsid w:val="00FF2661"/>
    <w:rsid w:val="00FF3C61"/>
    <w:rsid w:val="00FF3CD8"/>
    <w:rsid w:val="00FF449F"/>
    <w:rsid w:val="00FF4DDF"/>
    <w:rsid w:val="00FF7A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2b2b2" strokecolor="#33c">
      <v:fill color="#b2b2b2" opacity=".5"/>
      <v:stroke color="#33c" weight="1pt"/>
      <v:shadow on="t" color="#99f" offset="3pt"/>
    </o:shapedefaults>
    <o:shapelayout v:ext="edit">
      <o:idmap v:ext="edit" data="1"/>
    </o:shapelayout>
  </w:shapeDefaults>
  <w:decimalSymbol w:val="."/>
  <w:listSeparator w:val=","/>
  <w14:docId w14:val="7634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A1"/>
    <w:rPr>
      <w:sz w:val="24"/>
      <w:szCs w:val="24"/>
    </w:rPr>
  </w:style>
  <w:style w:type="paragraph" w:styleId="Ttulo1">
    <w:name w:val="heading 1"/>
    <w:basedOn w:val="Normal"/>
    <w:next w:val="Normal"/>
    <w:qFormat/>
    <w:rsid w:val="008315A1"/>
    <w:pPr>
      <w:keepNext/>
      <w:spacing w:after="60"/>
      <w:jc w:val="center"/>
      <w:outlineLvl w:val="0"/>
    </w:pPr>
    <w:rPr>
      <w:rFonts w:ascii="Arial" w:hAnsi="Arial" w:cs="Arial"/>
      <w:b/>
      <w:color w:val="999999"/>
      <w:u w:val="single"/>
    </w:rPr>
  </w:style>
  <w:style w:type="paragraph" w:styleId="Ttulo2">
    <w:name w:val="heading 2"/>
    <w:basedOn w:val="Normal"/>
    <w:next w:val="Normal"/>
    <w:qFormat/>
    <w:rsid w:val="008315A1"/>
    <w:pPr>
      <w:keepNext/>
      <w:jc w:val="center"/>
      <w:outlineLvl w:val="1"/>
    </w:pPr>
    <w:rPr>
      <w:rFonts w:ascii="Arial" w:hAnsi="Arial" w:cs="Arial"/>
      <w:b/>
      <w:color w:val="999999"/>
      <w:sz w:val="22"/>
      <w:szCs w:val="22"/>
    </w:rPr>
  </w:style>
  <w:style w:type="paragraph" w:styleId="Ttulo3">
    <w:name w:val="heading 3"/>
    <w:basedOn w:val="Normal"/>
    <w:next w:val="Normal"/>
    <w:qFormat/>
    <w:rsid w:val="008315A1"/>
    <w:pPr>
      <w:keepNext/>
      <w:outlineLvl w:val="2"/>
    </w:pPr>
    <w:rPr>
      <w:rFonts w:ascii="Arial" w:hAnsi="Arial" w:cs="Arial"/>
      <w:b/>
      <w:color w:val="999999"/>
      <w:sz w:val="20"/>
      <w:szCs w:val="22"/>
    </w:rPr>
  </w:style>
  <w:style w:type="paragraph" w:styleId="Ttulo4">
    <w:name w:val="heading 4"/>
    <w:basedOn w:val="Normal"/>
    <w:next w:val="Normal"/>
    <w:qFormat/>
    <w:rsid w:val="008315A1"/>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315A1"/>
    <w:pPr>
      <w:jc w:val="both"/>
    </w:pPr>
    <w:rPr>
      <w:rFonts w:ascii="Arial" w:hAnsi="Arial" w:cs="Arial"/>
      <w:sz w:val="22"/>
      <w:szCs w:val="20"/>
      <w:lang w:val="es-ES_tradnl"/>
    </w:rPr>
  </w:style>
  <w:style w:type="paragraph" w:styleId="Encabezado">
    <w:name w:val="header"/>
    <w:basedOn w:val="Normal"/>
    <w:rsid w:val="008315A1"/>
    <w:pPr>
      <w:tabs>
        <w:tab w:val="center" w:pos="4252"/>
        <w:tab w:val="right" w:pos="8504"/>
      </w:tabs>
    </w:pPr>
  </w:style>
  <w:style w:type="paragraph" w:styleId="Piedepgina">
    <w:name w:val="footer"/>
    <w:basedOn w:val="Normal"/>
    <w:link w:val="PiedepginaCar"/>
    <w:rsid w:val="008315A1"/>
    <w:pPr>
      <w:tabs>
        <w:tab w:val="center" w:pos="4252"/>
        <w:tab w:val="right" w:pos="8504"/>
      </w:tabs>
    </w:pPr>
  </w:style>
  <w:style w:type="paragraph" w:styleId="Sangra2detindependiente">
    <w:name w:val="Body Text Indent 2"/>
    <w:basedOn w:val="Normal"/>
    <w:rsid w:val="008315A1"/>
    <w:pPr>
      <w:ind w:left="284"/>
      <w:jc w:val="both"/>
    </w:pPr>
    <w:rPr>
      <w:rFonts w:ascii="Arial" w:hAnsi="Arial" w:cs="Arial"/>
      <w:sz w:val="22"/>
      <w:szCs w:val="22"/>
      <w:lang w:val="es-ES_tradnl"/>
    </w:rPr>
  </w:style>
  <w:style w:type="paragraph" w:styleId="Textoindependiente2">
    <w:name w:val="Body Text 2"/>
    <w:basedOn w:val="Normal"/>
    <w:rsid w:val="008315A1"/>
    <w:pPr>
      <w:spacing w:before="120" w:after="120"/>
      <w:jc w:val="center"/>
    </w:pPr>
    <w:rPr>
      <w:rFonts w:ascii="Garamond" w:hAnsi="Garamond"/>
      <w:sz w:val="22"/>
    </w:rPr>
  </w:style>
  <w:style w:type="character" w:styleId="Hipervnculo">
    <w:name w:val="Hyperlink"/>
    <w:basedOn w:val="Fuentedeprrafopredeter"/>
    <w:rsid w:val="008315A1"/>
    <w:rPr>
      <w:color w:val="0000FF"/>
      <w:u w:val="single"/>
    </w:rPr>
  </w:style>
  <w:style w:type="character" w:styleId="Nmerodepgina">
    <w:name w:val="page number"/>
    <w:basedOn w:val="Fuentedeprrafopredeter"/>
    <w:rsid w:val="008315A1"/>
  </w:style>
  <w:style w:type="character" w:styleId="Hipervnculovisitado">
    <w:name w:val="FollowedHyperlink"/>
    <w:basedOn w:val="Fuentedeprrafopredeter"/>
    <w:rsid w:val="008315A1"/>
    <w:rPr>
      <w:color w:val="800080"/>
      <w:u w:val="single"/>
    </w:rPr>
  </w:style>
  <w:style w:type="character" w:styleId="Refdenotaalpie">
    <w:name w:val="footnote reference"/>
    <w:basedOn w:val="Fuentedeprrafopredeter"/>
    <w:rsid w:val="006B1AC8"/>
    <w:rPr>
      <w:vertAlign w:val="superscript"/>
    </w:rPr>
  </w:style>
  <w:style w:type="paragraph" w:styleId="Prrafodelista">
    <w:name w:val="List Paragraph"/>
    <w:aliases w:val="Listas,lp1,List Paragraph1,Lista vistosa - Énfasis 11"/>
    <w:basedOn w:val="Normal"/>
    <w:link w:val="PrrafodelistaCar"/>
    <w:uiPriority w:val="34"/>
    <w:qFormat/>
    <w:rsid w:val="007B7648"/>
    <w:pPr>
      <w:ind w:left="708"/>
    </w:pPr>
  </w:style>
  <w:style w:type="paragraph" w:styleId="Textodeglobo">
    <w:name w:val="Balloon Text"/>
    <w:basedOn w:val="Normal"/>
    <w:link w:val="TextodegloboCar"/>
    <w:rsid w:val="00B81A90"/>
    <w:rPr>
      <w:rFonts w:ascii="Tahoma" w:hAnsi="Tahoma" w:cs="Tahoma"/>
      <w:sz w:val="16"/>
      <w:szCs w:val="16"/>
    </w:rPr>
  </w:style>
  <w:style w:type="character" w:customStyle="1" w:styleId="TextodegloboCar">
    <w:name w:val="Texto de globo Car"/>
    <w:basedOn w:val="Fuentedeprrafopredeter"/>
    <w:link w:val="Textodeglobo"/>
    <w:rsid w:val="00B81A90"/>
    <w:rPr>
      <w:rFonts w:ascii="Tahoma" w:hAnsi="Tahoma" w:cs="Tahoma"/>
      <w:sz w:val="16"/>
      <w:szCs w:val="16"/>
    </w:rPr>
  </w:style>
  <w:style w:type="paragraph" w:styleId="Mapadeldocumento">
    <w:name w:val="Document Map"/>
    <w:basedOn w:val="Normal"/>
    <w:link w:val="MapadeldocumentoCar"/>
    <w:rsid w:val="00A41FD5"/>
    <w:rPr>
      <w:rFonts w:ascii="Tahoma" w:hAnsi="Tahoma" w:cs="Tahoma"/>
      <w:sz w:val="16"/>
      <w:szCs w:val="16"/>
    </w:rPr>
  </w:style>
  <w:style w:type="character" w:customStyle="1" w:styleId="MapadeldocumentoCar">
    <w:name w:val="Mapa del documento Car"/>
    <w:basedOn w:val="Fuentedeprrafopredeter"/>
    <w:link w:val="Mapadeldocumento"/>
    <w:rsid w:val="00A41FD5"/>
    <w:rPr>
      <w:rFonts w:ascii="Tahoma" w:hAnsi="Tahoma" w:cs="Tahoma"/>
      <w:sz w:val="16"/>
      <w:szCs w:val="16"/>
    </w:rPr>
  </w:style>
  <w:style w:type="numbering" w:customStyle="1" w:styleId="Estilo1">
    <w:name w:val="Estilo1"/>
    <w:uiPriority w:val="99"/>
    <w:rsid w:val="0001714E"/>
    <w:pPr>
      <w:numPr>
        <w:numId w:val="1"/>
      </w:numPr>
    </w:pPr>
  </w:style>
  <w:style w:type="numbering" w:customStyle="1" w:styleId="Estilo2">
    <w:name w:val="Estilo2"/>
    <w:uiPriority w:val="99"/>
    <w:rsid w:val="00E02AFB"/>
    <w:pPr>
      <w:numPr>
        <w:numId w:val="2"/>
      </w:numPr>
    </w:pPr>
  </w:style>
  <w:style w:type="character" w:customStyle="1" w:styleId="PiedepginaCar">
    <w:name w:val="Pie de página Car"/>
    <w:basedOn w:val="Fuentedeprrafopredeter"/>
    <w:link w:val="Piedepgina"/>
    <w:locked/>
    <w:rsid w:val="00010549"/>
    <w:rPr>
      <w:sz w:val="24"/>
      <w:szCs w:val="24"/>
    </w:rPr>
  </w:style>
  <w:style w:type="paragraph" w:styleId="NormalWeb">
    <w:name w:val="Normal (Web)"/>
    <w:basedOn w:val="Normal"/>
    <w:uiPriority w:val="99"/>
    <w:semiHidden/>
    <w:unhideWhenUsed/>
    <w:rsid w:val="00044639"/>
    <w:pPr>
      <w:spacing w:before="100" w:beforeAutospacing="1" w:after="100" w:afterAutospacing="1"/>
    </w:pPr>
    <w:rPr>
      <w:rFonts w:eastAsiaTheme="minorEastAsia"/>
      <w:lang w:val="es-MX" w:eastAsia="ja-JP"/>
    </w:rPr>
  </w:style>
  <w:style w:type="character" w:styleId="Refdecomentario">
    <w:name w:val="annotation reference"/>
    <w:basedOn w:val="Fuentedeprrafopredeter"/>
    <w:semiHidden/>
    <w:unhideWhenUsed/>
    <w:rsid w:val="009618BE"/>
    <w:rPr>
      <w:sz w:val="16"/>
      <w:szCs w:val="16"/>
    </w:rPr>
  </w:style>
  <w:style w:type="paragraph" w:styleId="Textocomentario">
    <w:name w:val="annotation text"/>
    <w:basedOn w:val="Normal"/>
    <w:link w:val="TextocomentarioCar"/>
    <w:semiHidden/>
    <w:unhideWhenUsed/>
    <w:rsid w:val="009618BE"/>
    <w:rPr>
      <w:sz w:val="20"/>
      <w:szCs w:val="20"/>
    </w:rPr>
  </w:style>
  <w:style w:type="character" w:customStyle="1" w:styleId="TextocomentarioCar">
    <w:name w:val="Texto comentario Car"/>
    <w:basedOn w:val="Fuentedeprrafopredeter"/>
    <w:link w:val="Textocomentario"/>
    <w:semiHidden/>
    <w:rsid w:val="009618BE"/>
  </w:style>
  <w:style w:type="paragraph" w:styleId="Asuntodelcomentario">
    <w:name w:val="annotation subject"/>
    <w:basedOn w:val="Textocomentario"/>
    <w:next w:val="Textocomentario"/>
    <w:link w:val="AsuntodelcomentarioCar"/>
    <w:semiHidden/>
    <w:unhideWhenUsed/>
    <w:rsid w:val="009618BE"/>
    <w:rPr>
      <w:b/>
      <w:bCs/>
    </w:rPr>
  </w:style>
  <w:style w:type="character" w:customStyle="1" w:styleId="AsuntodelcomentarioCar">
    <w:name w:val="Asunto del comentario Car"/>
    <w:basedOn w:val="TextocomentarioCar"/>
    <w:link w:val="Asuntodelcomentario"/>
    <w:semiHidden/>
    <w:rsid w:val="009618BE"/>
    <w:rPr>
      <w:b/>
      <w:bCs/>
    </w:rPr>
  </w:style>
  <w:style w:type="paragraph" w:styleId="Revisin">
    <w:name w:val="Revision"/>
    <w:hidden/>
    <w:uiPriority w:val="99"/>
    <w:semiHidden/>
    <w:rsid w:val="0034508F"/>
    <w:rPr>
      <w:sz w:val="24"/>
      <w:szCs w:val="24"/>
    </w:rPr>
  </w:style>
  <w:style w:type="paragraph" w:customStyle="1" w:styleId="Default">
    <w:name w:val="Default"/>
    <w:rsid w:val="007E5959"/>
    <w:pPr>
      <w:autoSpaceDE w:val="0"/>
      <w:autoSpaceDN w:val="0"/>
      <w:adjustRightInd w:val="0"/>
    </w:pPr>
    <w:rPr>
      <w:rFonts w:ascii="Arial" w:eastAsiaTheme="minorEastAsia" w:hAnsi="Arial" w:cs="Arial"/>
      <w:color w:val="000000"/>
      <w:sz w:val="24"/>
      <w:szCs w:val="24"/>
      <w:lang w:val="es-MX" w:eastAsia="ja-JP"/>
    </w:rPr>
  </w:style>
  <w:style w:type="character" w:customStyle="1" w:styleId="Mencionar1">
    <w:name w:val="Mencionar1"/>
    <w:basedOn w:val="Fuentedeprrafopredeter"/>
    <w:uiPriority w:val="99"/>
    <w:semiHidden/>
    <w:unhideWhenUsed/>
    <w:rsid w:val="00BC31A9"/>
    <w:rPr>
      <w:color w:val="2B579A"/>
      <w:shd w:val="clear" w:color="auto" w:fill="E6E6E6"/>
    </w:rPr>
  </w:style>
  <w:style w:type="table" w:styleId="Tablaconcuadrcula">
    <w:name w:val="Table Grid"/>
    <w:basedOn w:val="Tablanormal"/>
    <w:uiPriority w:val="39"/>
    <w:rsid w:val="00F32860"/>
    <w:rPr>
      <w:rFonts w:asciiTheme="minorHAnsi" w:eastAsiaTheme="minorEastAsia" w:hAnsiTheme="minorHAnsi" w:cstheme="minorBidi"/>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GaramondJustificado">
    <w:name w:val="Estilo Garamond Justificado"/>
    <w:basedOn w:val="Normal"/>
    <w:rsid w:val="001711FA"/>
    <w:pPr>
      <w:jc w:val="both"/>
    </w:pPr>
    <w:rPr>
      <w:rFonts w:ascii="Garamond" w:hAnsi="Garamond"/>
      <w:szCs w:val="20"/>
    </w:rPr>
  </w:style>
  <w:style w:type="paragraph" w:customStyle="1" w:styleId="Ttulodecubierta">
    <w:name w:val="Título de cubierta"/>
    <w:basedOn w:val="Normal"/>
    <w:next w:val="Normal"/>
    <w:rsid w:val="00842A76"/>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Batang" w:hAnsi="Garamond"/>
      <w:spacing w:val="-70"/>
      <w:kern w:val="28"/>
      <w:sz w:val="144"/>
      <w:szCs w:val="20"/>
      <w:lang w:eastAsia="en-US"/>
    </w:rPr>
  </w:style>
  <w:style w:type="character" w:customStyle="1" w:styleId="Mencinsinresolver1">
    <w:name w:val="Mención sin resolver1"/>
    <w:basedOn w:val="Fuentedeprrafopredeter"/>
    <w:uiPriority w:val="99"/>
    <w:semiHidden/>
    <w:unhideWhenUsed/>
    <w:rsid w:val="000738AC"/>
    <w:rPr>
      <w:color w:val="808080"/>
      <w:shd w:val="clear" w:color="auto" w:fill="E6E6E6"/>
    </w:rPr>
  </w:style>
  <w:style w:type="paragraph" w:customStyle="1" w:styleId="Texto">
    <w:name w:val="Texto"/>
    <w:basedOn w:val="Normal"/>
    <w:link w:val="TextoCar"/>
    <w:rsid w:val="00E30C6D"/>
    <w:pPr>
      <w:spacing w:after="101" w:line="216" w:lineRule="exact"/>
      <w:ind w:firstLine="288"/>
      <w:jc w:val="both"/>
    </w:pPr>
    <w:rPr>
      <w:rFonts w:ascii="Arial" w:hAnsi="Arial" w:cs="Arial"/>
      <w:sz w:val="18"/>
      <w:szCs w:val="20"/>
      <w:lang w:val="es-MX"/>
    </w:rPr>
  </w:style>
  <w:style w:type="character" w:customStyle="1" w:styleId="TextoCar">
    <w:name w:val="Texto Car"/>
    <w:link w:val="Texto"/>
    <w:locked/>
    <w:rsid w:val="00E30C6D"/>
    <w:rPr>
      <w:rFonts w:ascii="Arial" w:hAnsi="Arial" w:cs="Arial"/>
      <w:sz w:val="18"/>
      <w:lang w:val="es-MX"/>
    </w:rPr>
  </w:style>
  <w:style w:type="character" w:customStyle="1" w:styleId="PrrafodelistaCar">
    <w:name w:val="Párrafo de lista Car"/>
    <w:aliases w:val="Listas Car,lp1 Car,List Paragraph1 Car,Lista vistosa - Énfasis 11 Car"/>
    <w:link w:val="Prrafodelista"/>
    <w:uiPriority w:val="34"/>
    <w:locked/>
    <w:rsid w:val="004740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A1"/>
    <w:rPr>
      <w:sz w:val="24"/>
      <w:szCs w:val="24"/>
    </w:rPr>
  </w:style>
  <w:style w:type="paragraph" w:styleId="Ttulo1">
    <w:name w:val="heading 1"/>
    <w:basedOn w:val="Normal"/>
    <w:next w:val="Normal"/>
    <w:qFormat/>
    <w:rsid w:val="008315A1"/>
    <w:pPr>
      <w:keepNext/>
      <w:spacing w:after="60"/>
      <w:jc w:val="center"/>
      <w:outlineLvl w:val="0"/>
    </w:pPr>
    <w:rPr>
      <w:rFonts w:ascii="Arial" w:hAnsi="Arial" w:cs="Arial"/>
      <w:b/>
      <w:color w:val="999999"/>
      <w:u w:val="single"/>
    </w:rPr>
  </w:style>
  <w:style w:type="paragraph" w:styleId="Ttulo2">
    <w:name w:val="heading 2"/>
    <w:basedOn w:val="Normal"/>
    <w:next w:val="Normal"/>
    <w:qFormat/>
    <w:rsid w:val="008315A1"/>
    <w:pPr>
      <w:keepNext/>
      <w:jc w:val="center"/>
      <w:outlineLvl w:val="1"/>
    </w:pPr>
    <w:rPr>
      <w:rFonts w:ascii="Arial" w:hAnsi="Arial" w:cs="Arial"/>
      <w:b/>
      <w:color w:val="999999"/>
      <w:sz w:val="22"/>
      <w:szCs w:val="22"/>
    </w:rPr>
  </w:style>
  <w:style w:type="paragraph" w:styleId="Ttulo3">
    <w:name w:val="heading 3"/>
    <w:basedOn w:val="Normal"/>
    <w:next w:val="Normal"/>
    <w:qFormat/>
    <w:rsid w:val="008315A1"/>
    <w:pPr>
      <w:keepNext/>
      <w:outlineLvl w:val="2"/>
    </w:pPr>
    <w:rPr>
      <w:rFonts w:ascii="Arial" w:hAnsi="Arial" w:cs="Arial"/>
      <w:b/>
      <w:color w:val="999999"/>
      <w:sz w:val="20"/>
      <w:szCs w:val="22"/>
    </w:rPr>
  </w:style>
  <w:style w:type="paragraph" w:styleId="Ttulo4">
    <w:name w:val="heading 4"/>
    <w:basedOn w:val="Normal"/>
    <w:next w:val="Normal"/>
    <w:qFormat/>
    <w:rsid w:val="008315A1"/>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315A1"/>
    <w:pPr>
      <w:jc w:val="both"/>
    </w:pPr>
    <w:rPr>
      <w:rFonts w:ascii="Arial" w:hAnsi="Arial" w:cs="Arial"/>
      <w:sz w:val="22"/>
      <w:szCs w:val="20"/>
      <w:lang w:val="es-ES_tradnl"/>
    </w:rPr>
  </w:style>
  <w:style w:type="paragraph" w:styleId="Encabezado">
    <w:name w:val="header"/>
    <w:basedOn w:val="Normal"/>
    <w:rsid w:val="008315A1"/>
    <w:pPr>
      <w:tabs>
        <w:tab w:val="center" w:pos="4252"/>
        <w:tab w:val="right" w:pos="8504"/>
      </w:tabs>
    </w:pPr>
  </w:style>
  <w:style w:type="paragraph" w:styleId="Piedepgina">
    <w:name w:val="footer"/>
    <w:basedOn w:val="Normal"/>
    <w:link w:val="PiedepginaCar"/>
    <w:rsid w:val="008315A1"/>
    <w:pPr>
      <w:tabs>
        <w:tab w:val="center" w:pos="4252"/>
        <w:tab w:val="right" w:pos="8504"/>
      </w:tabs>
    </w:pPr>
  </w:style>
  <w:style w:type="paragraph" w:styleId="Sangra2detindependiente">
    <w:name w:val="Body Text Indent 2"/>
    <w:basedOn w:val="Normal"/>
    <w:rsid w:val="008315A1"/>
    <w:pPr>
      <w:ind w:left="284"/>
      <w:jc w:val="both"/>
    </w:pPr>
    <w:rPr>
      <w:rFonts w:ascii="Arial" w:hAnsi="Arial" w:cs="Arial"/>
      <w:sz w:val="22"/>
      <w:szCs w:val="22"/>
      <w:lang w:val="es-ES_tradnl"/>
    </w:rPr>
  </w:style>
  <w:style w:type="paragraph" w:styleId="Textoindependiente2">
    <w:name w:val="Body Text 2"/>
    <w:basedOn w:val="Normal"/>
    <w:rsid w:val="008315A1"/>
    <w:pPr>
      <w:spacing w:before="120" w:after="120"/>
      <w:jc w:val="center"/>
    </w:pPr>
    <w:rPr>
      <w:rFonts w:ascii="Garamond" w:hAnsi="Garamond"/>
      <w:sz w:val="22"/>
    </w:rPr>
  </w:style>
  <w:style w:type="character" w:styleId="Hipervnculo">
    <w:name w:val="Hyperlink"/>
    <w:basedOn w:val="Fuentedeprrafopredeter"/>
    <w:rsid w:val="008315A1"/>
    <w:rPr>
      <w:color w:val="0000FF"/>
      <w:u w:val="single"/>
    </w:rPr>
  </w:style>
  <w:style w:type="character" w:styleId="Nmerodepgina">
    <w:name w:val="page number"/>
    <w:basedOn w:val="Fuentedeprrafopredeter"/>
    <w:rsid w:val="008315A1"/>
  </w:style>
  <w:style w:type="character" w:styleId="Hipervnculovisitado">
    <w:name w:val="FollowedHyperlink"/>
    <w:basedOn w:val="Fuentedeprrafopredeter"/>
    <w:rsid w:val="008315A1"/>
    <w:rPr>
      <w:color w:val="800080"/>
      <w:u w:val="single"/>
    </w:rPr>
  </w:style>
  <w:style w:type="character" w:styleId="Refdenotaalpie">
    <w:name w:val="footnote reference"/>
    <w:basedOn w:val="Fuentedeprrafopredeter"/>
    <w:rsid w:val="006B1AC8"/>
    <w:rPr>
      <w:vertAlign w:val="superscript"/>
    </w:rPr>
  </w:style>
  <w:style w:type="paragraph" w:styleId="Prrafodelista">
    <w:name w:val="List Paragraph"/>
    <w:aliases w:val="Listas,lp1,List Paragraph1,Lista vistosa - Énfasis 11"/>
    <w:basedOn w:val="Normal"/>
    <w:link w:val="PrrafodelistaCar"/>
    <w:uiPriority w:val="34"/>
    <w:qFormat/>
    <w:rsid w:val="007B7648"/>
    <w:pPr>
      <w:ind w:left="708"/>
    </w:pPr>
  </w:style>
  <w:style w:type="paragraph" w:styleId="Textodeglobo">
    <w:name w:val="Balloon Text"/>
    <w:basedOn w:val="Normal"/>
    <w:link w:val="TextodegloboCar"/>
    <w:rsid w:val="00B81A90"/>
    <w:rPr>
      <w:rFonts w:ascii="Tahoma" w:hAnsi="Tahoma" w:cs="Tahoma"/>
      <w:sz w:val="16"/>
      <w:szCs w:val="16"/>
    </w:rPr>
  </w:style>
  <w:style w:type="character" w:customStyle="1" w:styleId="TextodegloboCar">
    <w:name w:val="Texto de globo Car"/>
    <w:basedOn w:val="Fuentedeprrafopredeter"/>
    <w:link w:val="Textodeglobo"/>
    <w:rsid w:val="00B81A90"/>
    <w:rPr>
      <w:rFonts w:ascii="Tahoma" w:hAnsi="Tahoma" w:cs="Tahoma"/>
      <w:sz w:val="16"/>
      <w:szCs w:val="16"/>
    </w:rPr>
  </w:style>
  <w:style w:type="paragraph" w:styleId="Mapadeldocumento">
    <w:name w:val="Document Map"/>
    <w:basedOn w:val="Normal"/>
    <w:link w:val="MapadeldocumentoCar"/>
    <w:rsid w:val="00A41FD5"/>
    <w:rPr>
      <w:rFonts w:ascii="Tahoma" w:hAnsi="Tahoma" w:cs="Tahoma"/>
      <w:sz w:val="16"/>
      <w:szCs w:val="16"/>
    </w:rPr>
  </w:style>
  <w:style w:type="character" w:customStyle="1" w:styleId="MapadeldocumentoCar">
    <w:name w:val="Mapa del documento Car"/>
    <w:basedOn w:val="Fuentedeprrafopredeter"/>
    <w:link w:val="Mapadeldocumento"/>
    <w:rsid w:val="00A41FD5"/>
    <w:rPr>
      <w:rFonts w:ascii="Tahoma" w:hAnsi="Tahoma" w:cs="Tahoma"/>
      <w:sz w:val="16"/>
      <w:szCs w:val="16"/>
    </w:rPr>
  </w:style>
  <w:style w:type="numbering" w:customStyle="1" w:styleId="Estilo1">
    <w:name w:val="Estilo1"/>
    <w:uiPriority w:val="99"/>
    <w:rsid w:val="0001714E"/>
    <w:pPr>
      <w:numPr>
        <w:numId w:val="1"/>
      </w:numPr>
    </w:pPr>
  </w:style>
  <w:style w:type="numbering" w:customStyle="1" w:styleId="Estilo2">
    <w:name w:val="Estilo2"/>
    <w:uiPriority w:val="99"/>
    <w:rsid w:val="00E02AFB"/>
    <w:pPr>
      <w:numPr>
        <w:numId w:val="2"/>
      </w:numPr>
    </w:pPr>
  </w:style>
  <w:style w:type="character" w:customStyle="1" w:styleId="PiedepginaCar">
    <w:name w:val="Pie de página Car"/>
    <w:basedOn w:val="Fuentedeprrafopredeter"/>
    <w:link w:val="Piedepgina"/>
    <w:locked/>
    <w:rsid w:val="00010549"/>
    <w:rPr>
      <w:sz w:val="24"/>
      <w:szCs w:val="24"/>
    </w:rPr>
  </w:style>
  <w:style w:type="paragraph" w:styleId="NormalWeb">
    <w:name w:val="Normal (Web)"/>
    <w:basedOn w:val="Normal"/>
    <w:uiPriority w:val="99"/>
    <w:semiHidden/>
    <w:unhideWhenUsed/>
    <w:rsid w:val="00044639"/>
    <w:pPr>
      <w:spacing w:before="100" w:beforeAutospacing="1" w:after="100" w:afterAutospacing="1"/>
    </w:pPr>
    <w:rPr>
      <w:rFonts w:eastAsiaTheme="minorEastAsia"/>
      <w:lang w:val="es-MX" w:eastAsia="ja-JP"/>
    </w:rPr>
  </w:style>
  <w:style w:type="character" w:styleId="Refdecomentario">
    <w:name w:val="annotation reference"/>
    <w:basedOn w:val="Fuentedeprrafopredeter"/>
    <w:semiHidden/>
    <w:unhideWhenUsed/>
    <w:rsid w:val="009618BE"/>
    <w:rPr>
      <w:sz w:val="16"/>
      <w:szCs w:val="16"/>
    </w:rPr>
  </w:style>
  <w:style w:type="paragraph" w:styleId="Textocomentario">
    <w:name w:val="annotation text"/>
    <w:basedOn w:val="Normal"/>
    <w:link w:val="TextocomentarioCar"/>
    <w:semiHidden/>
    <w:unhideWhenUsed/>
    <w:rsid w:val="009618BE"/>
    <w:rPr>
      <w:sz w:val="20"/>
      <w:szCs w:val="20"/>
    </w:rPr>
  </w:style>
  <w:style w:type="character" w:customStyle="1" w:styleId="TextocomentarioCar">
    <w:name w:val="Texto comentario Car"/>
    <w:basedOn w:val="Fuentedeprrafopredeter"/>
    <w:link w:val="Textocomentario"/>
    <w:semiHidden/>
    <w:rsid w:val="009618BE"/>
  </w:style>
  <w:style w:type="paragraph" w:styleId="Asuntodelcomentario">
    <w:name w:val="annotation subject"/>
    <w:basedOn w:val="Textocomentario"/>
    <w:next w:val="Textocomentario"/>
    <w:link w:val="AsuntodelcomentarioCar"/>
    <w:semiHidden/>
    <w:unhideWhenUsed/>
    <w:rsid w:val="009618BE"/>
    <w:rPr>
      <w:b/>
      <w:bCs/>
    </w:rPr>
  </w:style>
  <w:style w:type="character" w:customStyle="1" w:styleId="AsuntodelcomentarioCar">
    <w:name w:val="Asunto del comentario Car"/>
    <w:basedOn w:val="TextocomentarioCar"/>
    <w:link w:val="Asuntodelcomentario"/>
    <w:semiHidden/>
    <w:rsid w:val="009618BE"/>
    <w:rPr>
      <w:b/>
      <w:bCs/>
    </w:rPr>
  </w:style>
  <w:style w:type="paragraph" w:styleId="Revisin">
    <w:name w:val="Revision"/>
    <w:hidden/>
    <w:uiPriority w:val="99"/>
    <w:semiHidden/>
    <w:rsid w:val="0034508F"/>
    <w:rPr>
      <w:sz w:val="24"/>
      <w:szCs w:val="24"/>
    </w:rPr>
  </w:style>
  <w:style w:type="paragraph" w:customStyle="1" w:styleId="Default">
    <w:name w:val="Default"/>
    <w:rsid w:val="007E5959"/>
    <w:pPr>
      <w:autoSpaceDE w:val="0"/>
      <w:autoSpaceDN w:val="0"/>
      <w:adjustRightInd w:val="0"/>
    </w:pPr>
    <w:rPr>
      <w:rFonts w:ascii="Arial" w:eastAsiaTheme="minorEastAsia" w:hAnsi="Arial" w:cs="Arial"/>
      <w:color w:val="000000"/>
      <w:sz w:val="24"/>
      <w:szCs w:val="24"/>
      <w:lang w:val="es-MX" w:eastAsia="ja-JP"/>
    </w:rPr>
  </w:style>
  <w:style w:type="character" w:customStyle="1" w:styleId="Mencionar1">
    <w:name w:val="Mencionar1"/>
    <w:basedOn w:val="Fuentedeprrafopredeter"/>
    <w:uiPriority w:val="99"/>
    <w:semiHidden/>
    <w:unhideWhenUsed/>
    <w:rsid w:val="00BC31A9"/>
    <w:rPr>
      <w:color w:val="2B579A"/>
      <w:shd w:val="clear" w:color="auto" w:fill="E6E6E6"/>
    </w:rPr>
  </w:style>
  <w:style w:type="table" w:styleId="Tablaconcuadrcula">
    <w:name w:val="Table Grid"/>
    <w:basedOn w:val="Tablanormal"/>
    <w:uiPriority w:val="39"/>
    <w:rsid w:val="00F32860"/>
    <w:rPr>
      <w:rFonts w:asciiTheme="minorHAnsi" w:eastAsiaTheme="minorEastAsia" w:hAnsiTheme="minorHAnsi" w:cstheme="minorBidi"/>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GaramondJustificado">
    <w:name w:val="Estilo Garamond Justificado"/>
    <w:basedOn w:val="Normal"/>
    <w:rsid w:val="001711FA"/>
    <w:pPr>
      <w:jc w:val="both"/>
    </w:pPr>
    <w:rPr>
      <w:rFonts w:ascii="Garamond" w:hAnsi="Garamond"/>
      <w:szCs w:val="20"/>
    </w:rPr>
  </w:style>
  <w:style w:type="paragraph" w:customStyle="1" w:styleId="Ttulodecubierta">
    <w:name w:val="Título de cubierta"/>
    <w:basedOn w:val="Normal"/>
    <w:next w:val="Normal"/>
    <w:rsid w:val="00842A76"/>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Batang" w:hAnsi="Garamond"/>
      <w:spacing w:val="-70"/>
      <w:kern w:val="28"/>
      <w:sz w:val="144"/>
      <w:szCs w:val="20"/>
      <w:lang w:eastAsia="en-US"/>
    </w:rPr>
  </w:style>
  <w:style w:type="character" w:customStyle="1" w:styleId="Mencinsinresolver1">
    <w:name w:val="Mención sin resolver1"/>
    <w:basedOn w:val="Fuentedeprrafopredeter"/>
    <w:uiPriority w:val="99"/>
    <w:semiHidden/>
    <w:unhideWhenUsed/>
    <w:rsid w:val="000738AC"/>
    <w:rPr>
      <w:color w:val="808080"/>
      <w:shd w:val="clear" w:color="auto" w:fill="E6E6E6"/>
    </w:rPr>
  </w:style>
  <w:style w:type="paragraph" w:customStyle="1" w:styleId="Texto">
    <w:name w:val="Texto"/>
    <w:basedOn w:val="Normal"/>
    <w:link w:val="TextoCar"/>
    <w:rsid w:val="00E30C6D"/>
    <w:pPr>
      <w:spacing w:after="101" w:line="216" w:lineRule="exact"/>
      <w:ind w:firstLine="288"/>
      <w:jc w:val="both"/>
    </w:pPr>
    <w:rPr>
      <w:rFonts w:ascii="Arial" w:hAnsi="Arial" w:cs="Arial"/>
      <w:sz w:val="18"/>
      <w:szCs w:val="20"/>
      <w:lang w:val="es-MX"/>
    </w:rPr>
  </w:style>
  <w:style w:type="character" w:customStyle="1" w:styleId="TextoCar">
    <w:name w:val="Texto Car"/>
    <w:link w:val="Texto"/>
    <w:locked/>
    <w:rsid w:val="00E30C6D"/>
    <w:rPr>
      <w:rFonts w:ascii="Arial" w:hAnsi="Arial" w:cs="Arial"/>
      <w:sz w:val="18"/>
      <w:lang w:val="es-MX"/>
    </w:rPr>
  </w:style>
  <w:style w:type="character" w:customStyle="1" w:styleId="PrrafodelistaCar">
    <w:name w:val="Párrafo de lista Car"/>
    <w:aliases w:val="Listas Car,lp1 Car,List Paragraph1 Car,Lista vistosa - Énfasis 11 Car"/>
    <w:link w:val="Prrafodelista"/>
    <w:uiPriority w:val="34"/>
    <w:locked/>
    <w:rsid w:val="00474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6723">
      <w:bodyDiv w:val="1"/>
      <w:marLeft w:val="0"/>
      <w:marRight w:val="0"/>
      <w:marTop w:val="0"/>
      <w:marBottom w:val="0"/>
      <w:divBdr>
        <w:top w:val="none" w:sz="0" w:space="0" w:color="auto"/>
        <w:left w:val="none" w:sz="0" w:space="0" w:color="auto"/>
        <w:bottom w:val="none" w:sz="0" w:space="0" w:color="auto"/>
        <w:right w:val="none" w:sz="0" w:space="0" w:color="auto"/>
      </w:divBdr>
    </w:div>
    <w:div w:id="70783814">
      <w:bodyDiv w:val="1"/>
      <w:marLeft w:val="0"/>
      <w:marRight w:val="0"/>
      <w:marTop w:val="0"/>
      <w:marBottom w:val="0"/>
      <w:divBdr>
        <w:top w:val="none" w:sz="0" w:space="0" w:color="auto"/>
        <w:left w:val="none" w:sz="0" w:space="0" w:color="auto"/>
        <w:bottom w:val="none" w:sz="0" w:space="0" w:color="auto"/>
        <w:right w:val="none" w:sz="0" w:space="0" w:color="auto"/>
      </w:divBdr>
    </w:div>
    <w:div w:id="184250382">
      <w:bodyDiv w:val="1"/>
      <w:marLeft w:val="0"/>
      <w:marRight w:val="0"/>
      <w:marTop w:val="0"/>
      <w:marBottom w:val="0"/>
      <w:divBdr>
        <w:top w:val="none" w:sz="0" w:space="0" w:color="auto"/>
        <w:left w:val="none" w:sz="0" w:space="0" w:color="auto"/>
        <w:bottom w:val="none" w:sz="0" w:space="0" w:color="auto"/>
        <w:right w:val="none" w:sz="0" w:space="0" w:color="auto"/>
      </w:divBdr>
    </w:div>
    <w:div w:id="236670243">
      <w:bodyDiv w:val="1"/>
      <w:marLeft w:val="0"/>
      <w:marRight w:val="0"/>
      <w:marTop w:val="0"/>
      <w:marBottom w:val="0"/>
      <w:divBdr>
        <w:top w:val="none" w:sz="0" w:space="0" w:color="auto"/>
        <w:left w:val="none" w:sz="0" w:space="0" w:color="auto"/>
        <w:bottom w:val="none" w:sz="0" w:space="0" w:color="auto"/>
        <w:right w:val="none" w:sz="0" w:space="0" w:color="auto"/>
      </w:divBdr>
    </w:div>
    <w:div w:id="1523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t.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licaciones11.sct.gob.mx/siiaf/CDPagNva.jsp?cPagina=CD/frmmi.js&amp;cPagNva=pgINTSolicitud.j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aplicaciones11.sct.gob.mx/siiaf/CDPagNva.jsp?cPagina=CD/frmmi.js&amp;cPagNva=pgINTSolicitud.j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3CD1-8A9A-4E53-93B8-FFCEC6B7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6271</Words>
  <Characters>34464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OBJETIVO</vt:lpstr>
    </vt:vector>
  </TitlesOfParts>
  <Company>SECRETARIA DE COMUNICACIONES Y TRANSPORTES</Company>
  <LinksUpToDate>false</LinksUpToDate>
  <CharactersWithSpaces>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creator>mfiguero</dc:creator>
  <cp:lastModifiedBy>DGPOP</cp:lastModifiedBy>
  <cp:revision>34</cp:revision>
  <cp:lastPrinted>2018-05-31T18:06:00Z</cp:lastPrinted>
  <dcterms:created xsi:type="dcterms:W3CDTF">2018-06-06T16:28:00Z</dcterms:created>
  <dcterms:modified xsi:type="dcterms:W3CDTF">2018-11-16T18:09:00Z</dcterms:modified>
</cp:coreProperties>
</file>